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C9F4" w14:textId="5929120A" w:rsidR="00EB7590" w:rsidRPr="003A5000" w:rsidRDefault="00070B69" w:rsidP="002C5B93">
      <w:pPr>
        <w:pStyle w:val="JVETitle"/>
        <w:jc w:val="center"/>
      </w:pPr>
      <w:r w:rsidRPr="003A5000">
        <w:t xml:space="preserve">Formatting requirements for the </w:t>
      </w:r>
      <w:proofErr w:type="spellStart"/>
      <w:r w:rsidR="002C5B93">
        <w:rPr>
          <w:rFonts w:hint="eastAsia"/>
          <w:lang w:eastAsia="zh-CN"/>
        </w:rPr>
        <w:t>M</w:t>
      </w:r>
      <w:r w:rsidR="002C5B93">
        <w:t>eetconf</w:t>
      </w:r>
      <w:proofErr w:type="spellEnd"/>
      <w:r w:rsidRPr="003A5000">
        <w:t xml:space="preserve"> article</w:t>
      </w:r>
    </w:p>
    <w:p w14:paraId="0ED152E6" w14:textId="71872706" w:rsidR="00270F49" w:rsidRPr="003A5000" w:rsidRDefault="00070B69" w:rsidP="002C5B93">
      <w:pPr>
        <w:pStyle w:val="JVEAuthors"/>
        <w:jc w:val="center"/>
      </w:pPr>
      <w:r w:rsidRPr="003A5000">
        <w:t>Name Surname</w:t>
      </w:r>
      <w:r w:rsidRPr="003A5000">
        <w:rPr>
          <w:vertAlign w:val="superscript"/>
        </w:rPr>
        <w:t>1</w:t>
      </w:r>
      <w:r w:rsidRPr="003A5000">
        <w:t>, Name Surname</w:t>
      </w:r>
      <w:r w:rsidRPr="003A5000">
        <w:rPr>
          <w:vertAlign w:val="superscript"/>
        </w:rPr>
        <w:t>2</w:t>
      </w:r>
      <w:r w:rsidR="00453BB3">
        <w:rPr>
          <w:vertAlign w:val="superscript"/>
        </w:rPr>
        <w:t>*</w:t>
      </w:r>
    </w:p>
    <w:p w14:paraId="782234B2" w14:textId="7F26140F" w:rsidR="00EB7590" w:rsidRPr="003A5000" w:rsidRDefault="00070B69" w:rsidP="002C5B93">
      <w:pPr>
        <w:pStyle w:val="JVEAffiliations"/>
        <w:jc w:val="center"/>
      </w:pPr>
      <w:r w:rsidRPr="003A5000">
        <w:rPr>
          <w:vertAlign w:val="superscript"/>
        </w:rPr>
        <w:t>1</w:t>
      </w:r>
      <w:r w:rsidRPr="003A5000">
        <w:t xml:space="preserve">Title of department </w:t>
      </w:r>
      <w:r w:rsidRPr="003A5000">
        <w:rPr>
          <w:b/>
          <w:bCs/>
        </w:rPr>
        <w:t>(required for universities)</w:t>
      </w:r>
      <w:r w:rsidRPr="003A5000">
        <w:t>, Title of the university, City, Country</w:t>
      </w:r>
    </w:p>
    <w:p w14:paraId="534C9849" w14:textId="65DB65D8" w:rsidR="00EB7590" w:rsidRPr="003A5000" w:rsidRDefault="00070B69" w:rsidP="002C5B93">
      <w:pPr>
        <w:pStyle w:val="JVEAffiliations"/>
        <w:jc w:val="center"/>
      </w:pPr>
      <w:r w:rsidRPr="003A5000">
        <w:rPr>
          <w:vertAlign w:val="superscript"/>
        </w:rPr>
        <w:t>1</w:t>
      </w:r>
      <w:r w:rsidRPr="003A5000">
        <w:t>Title of an institute, City, Country</w:t>
      </w:r>
    </w:p>
    <w:p w14:paraId="3C7AF9AB" w14:textId="2FA2DE9F" w:rsidR="00EB7590" w:rsidRPr="003A5000" w:rsidRDefault="00070B69" w:rsidP="002C5B93">
      <w:pPr>
        <w:pStyle w:val="JVEAffiliations"/>
        <w:jc w:val="center"/>
      </w:pPr>
      <w:r w:rsidRPr="003A5000">
        <w:rPr>
          <w:vertAlign w:val="superscript"/>
        </w:rPr>
        <w:t>2</w:t>
      </w:r>
      <w:r w:rsidRPr="003A5000">
        <w:t>Title of a company, City, Country</w:t>
      </w:r>
    </w:p>
    <w:p w14:paraId="2CA767E0" w14:textId="5AF07473" w:rsidR="00EB7590" w:rsidRPr="003A5000" w:rsidRDefault="00070B69" w:rsidP="002C5B93">
      <w:pPr>
        <w:pStyle w:val="JVEAffiliations"/>
        <w:jc w:val="center"/>
        <w:rPr>
          <w:i/>
          <w:iCs/>
        </w:rPr>
      </w:pPr>
      <w:r w:rsidRPr="003A5000">
        <w:rPr>
          <w:vertAlign w:val="superscript"/>
        </w:rPr>
        <w:t>2</w:t>
      </w:r>
      <w:r w:rsidRPr="003A5000">
        <w:t>Corresponding author</w:t>
      </w:r>
    </w:p>
    <w:p w14:paraId="54E8B090" w14:textId="0EBC987B" w:rsidR="00270F49" w:rsidRPr="003A5000" w:rsidRDefault="00070B69" w:rsidP="002C5B93">
      <w:pPr>
        <w:pStyle w:val="JVEEmails"/>
        <w:jc w:val="center"/>
        <w:rPr>
          <w:b/>
          <w:bCs/>
        </w:rPr>
      </w:pPr>
      <w:r w:rsidRPr="003A5000">
        <w:rPr>
          <w:b/>
          <w:i w:val="0"/>
        </w:rPr>
        <w:t>E-mail:</w:t>
      </w:r>
      <w:r w:rsidRPr="003A5000">
        <w:rPr>
          <w:b/>
        </w:rPr>
        <w:t> </w:t>
      </w:r>
      <w:r w:rsidRPr="003A5000">
        <w:rPr>
          <w:i w:val="0"/>
          <w:vertAlign w:val="superscript"/>
        </w:rPr>
        <w:t>1</w:t>
      </w:r>
      <w:r w:rsidRPr="003A5000">
        <w:t>name1@university.edu</w:t>
      </w:r>
      <w:r w:rsidRPr="003A5000">
        <w:rPr>
          <w:i w:val="0"/>
        </w:rPr>
        <w:t xml:space="preserve">, </w:t>
      </w:r>
      <w:r w:rsidRPr="003A5000">
        <w:rPr>
          <w:i w:val="0"/>
          <w:vertAlign w:val="superscript"/>
        </w:rPr>
        <w:t>2</w:t>
      </w:r>
      <w:r w:rsidRPr="003A5000">
        <w:t xml:space="preserve">name2@company.com </w:t>
      </w:r>
      <w:r w:rsidRPr="003A5000">
        <w:rPr>
          <w:b/>
          <w:bCs/>
        </w:rPr>
        <w:t>(E-mails of all coauthors must be indicated!)</w:t>
      </w:r>
    </w:p>
    <w:p w14:paraId="6574153A" w14:textId="200FCFDB" w:rsidR="00270F49" w:rsidRPr="003A5000" w:rsidRDefault="00070B69" w:rsidP="00BA4457">
      <w:pPr>
        <w:pStyle w:val="JVEAbstract"/>
      </w:pPr>
      <w:r w:rsidRPr="003A5000">
        <w:rPr>
          <w:b/>
        </w:rPr>
        <w:t>Abstract.</w:t>
      </w:r>
      <w:r w:rsidRPr="003A5000">
        <w:t> The following structure of the manuscript is recommended: abstract, keywords, nomenclature, introduction, main text, results, conclusions, acknowledgements,</w:t>
      </w:r>
      <w:r w:rsidR="00F67CF2">
        <w:t xml:space="preserve"> and</w:t>
      </w:r>
      <w:r w:rsidRPr="003A5000">
        <w:t xml:space="preserve"> references. Manuscript should be single-spaced, </w:t>
      </w:r>
      <w:r w:rsidR="002C5B93">
        <w:t>single</w:t>
      </w:r>
      <w:r w:rsidRPr="003A5000">
        <w:t xml:space="preserve"> column, Microsoft Word 2007 or higher is preferred. Margins: top </w:t>
      </w:r>
      <w:r w:rsidR="002C5B93">
        <w:t>2</w:t>
      </w:r>
      <w:r w:rsidRPr="003A5000">
        <w:t xml:space="preserve">5 mm, bottom 15 mm, left </w:t>
      </w:r>
      <w:r w:rsidR="002C5B93">
        <w:t xml:space="preserve">20 </w:t>
      </w:r>
      <w:r w:rsidRPr="003A5000">
        <w:t xml:space="preserve">mm, right </w:t>
      </w:r>
      <w:r w:rsidR="002C5B93">
        <w:t>20</w:t>
      </w:r>
      <w:r w:rsidRPr="003A5000">
        <w:t xml:space="preserve"> mm. </w:t>
      </w:r>
    </w:p>
    <w:p w14:paraId="315F3B59" w14:textId="3DF7B9A8" w:rsidR="00270F49" w:rsidRPr="003A5000" w:rsidRDefault="00070B69" w:rsidP="00BA4457">
      <w:pPr>
        <w:pStyle w:val="JVEKeywords"/>
      </w:pPr>
      <w:r w:rsidRPr="003A5000">
        <w:rPr>
          <w:b/>
        </w:rPr>
        <w:t>Keywords</w:t>
      </w:r>
      <w:r w:rsidR="00600095">
        <w:rPr>
          <w:b/>
        </w:rPr>
        <w:t xml:space="preserve">. </w:t>
      </w:r>
      <w:r w:rsidR="00600095">
        <w:t>Keyword 1</w:t>
      </w:r>
      <w:r w:rsidRPr="003A5000">
        <w:t xml:space="preserve">, </w:t>
      </w:r>
      <w:r w:rsidR="00600095">
        <w:t>keyword 2</w:t>
      </w:r>
      <w:r w:rsidRPr="003A5000">
        <w:t xml:space="preserve">, </w:t>
      </w:r>
      <w:r w:rsidR="00600095">
        <w:t>keyword 3</w:t>
      </w:r>
      <w:r w:rsidRPr="003A5000">
        <w:t xml:space="preserve">, </w:t>
      </w:r>
      <w:r w:rsidR="00600095">
        <w:t>keyword 4</w:t>
      </w:r>
      <w:r w:rsidRPr="003A5000">
        <w:t>.</w:t>
      </w:r>
    </w:p>
    <w:p w14:paraId="756CD472" w14:textId="4626318A" w:rsidR="00860FA1" w:rsidRDefault="00070B69" w:rsidP="00C06234">
      <w:pPr>
        <w:pStyle w:val="JVEHeading1"/>
      </w:pPr>
      <w:r w:rsidRPr="003A5000">
        <w:t>Introduction</w:t>
      </w:r>
    </w:p>
    <w:p w14:paraId="2E108AD8" w14:textId="63D38852" w:rsidR="00EB7590" w:rsidRPr="003A5000" w:rsidRDefault="00070B69" w:rsidP="00D62353">
      <w:pPr>
        <w:pStyle w:val="JVEParagraph"/>
      </w:pPr>
      <w:r w:rsidRPr="003A5000">
        <w:t xml:space="preserve">Main text Font: Times New Roman, Font size: 10, Paragraph Justified and first line </w:t>
      </w:r>
      <w:r w:rsidRPr="00D62353">
        <w:t>indented</w:t>
      </w:r>
      <w:r w:rsidRPr="003A5000">
        <w:t xml:space="preserve"> by 5 mm. For other formatting parameters please refer to Table</w:t>
      </w:r>
      <w:r w:rsidR="00600095">
        <w:t xml:space="preserve"> </w:t>
      </w:r>
      <w:r w:rsidRPr="003A5000">
        <w:t>1.</w:t>
      </w:r>
    </w:p>
    <w:p w14:paraId="45ECA82D" w14:textId="342A7279" w:rsidR="009771D5" w:rsidRPr="003A5000" w:rsidRDefault="00070B69" w:rsidP="00BB2FFE">
      <w:pPr>
        <w:pStyle w:val="JVEHeading2"/>
      </w:pPr>
      <w:r w:rsidRPr="003A5000">
        <w:t>Tables</w:t>
      </w:r>
    </w:p>
    <w:p w14:paraId="51213D08" w14:textId="77777777" w:rsidR="009771D5" w:rsidRPr="003A5000" w:rsidRDefault="00070B69" w:rsidP="009771D5">
      <w:pPr>
        <w:pStyle w:val="JVEParagraph"/>
      </w:pPr>
      <w:r w:rsidRPr="003A5000">
        <w:t>Caption of the table must start with table number 9 </w:t>
      </w:r>
      <w:proofErr w:type="spellStart"/>
      <w:r w:rsidRPr="003A5000">
        <w:t>pt</w:t>
      </w:r>
      <w:proofErr w:type="spellEnd"/>
      <w:r w:rsidRPr="003A5000">
        <w:t xml:space="preserve"> </w:t>
      </w:r>
      <w:r w:rsidRPr="003A5000">
        <w:rPr>
          <w:b/>
        </w:rPr>
        <w:t>Bold</w:t>
      </w:r>
      <w:r w:rsidRPr="003A5000">
        <w:t xml:space="preserve"> as “</w:t>
      </w:r>
      <w:r w:rsidRPr="003A5000">
        <w:rPr>
          <w:b/>
        </w:rPr>
        <w:t>Table 1.</w:t>
      </w:r>
      <w:r w:rsidRPr="003A5000">
        <w:t>”, then further text 9 </w:t>
      </w:r>
      <w:proofErr w:type="spellStart"/>
      <w:r w:rsidRPr="003A5000">
        <w:t>pt</w:t>
      </w:r>
      <w:proofErr w:type="spellEnd"/>
      <w:r w:rsidRPr="003A5000">
        <w:t xml:space="preserve"> Regular. Table itself must be 9 </w:t>
      </w:r>
      <w:proofErr w:type="spellStart"/>
      <w:r w:rsidRPr="003A5000">
        <w:t>pt</w:t>
      </w:r>
      <w:proofErr w:type="spellEnd"/>
      <w:r w:rsidRPr="003A5000">
        <w:t xml:space="preserve"> Regular. Table caption must be placed above the table. </w:t>
      </w:r>
    </w:p>
    <w:p w14:paraId="44D49611" w14:textId="77777777" w:rsidR="009771D5" w:rsidRPr="003A5000" w:rsidRDefault="00070B69" w:rsidP="009771D5">
      <w:pPr>
        <w:pStyle w:val="JVETableCaption"/>
      </w:pPr>
      <w:r w:rsidRPr="003A5000">
        <w:rPr>
          <w:b/>
        </w:rPr>
        <w:t>Table 1.</w:t>
      </w:r>
      <w:r w:rsidRPr="003A5000">
        <w:t xml:space="preserve"> Basic size and style requirements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1276"/>
        <w:gridCol w:w="2826"/>
        <w:gridCol w:w="855"/>
        <w:gridCol w:w="1222"/>
        <w:gridCol w:w="1016"/>
      </w:tblGrid>
      <w:tr w:rsidR="00991882" w:rsidRPr="003A5000" w14:paraId="00E79C8F" w14:textId="77777777" w:rsidTr="00227C80">
        <w:trPr>
          <w:cantSplit/>
          <w:jc w:val="center"/>
        </w:trPr>
        <w:tc>
          <w:tcPr>
            <w:tcW w:w="886" w:type="pct"/>
            <w:shd w:val="clear" w:color="auto" w:fill="auto"/>
            <w:vAlign w:val="center"/>
            <w:hideMark/>
          </w:tcPr>
          <w:p w14:paraId="2A8DF03B" w14:textId="77777777" w:rsidR="009771D5" w:rsidRPr="003A5000" w:rsidRDefault="00070B69" w:rsidP="00241AD3">
            <w:pPr>
              <w:pStyle w:val="JVETableHeader"/>
            </w:pPr>
            <w:r w:rsidRPr="003A5000">
              <w:t>Text location</w:t>
            </w:r>
          </w:p>
        </w:tc>
        <w:tc>
          <w:tcPr>
            <w:tcW w:w="1964" w:type="pct"/>
            <w:shd w:val="clear" w:color="auto" w:fill="auto"/>
            <w:vAlign w:val="center"/>
            <w:hideMark/>
          </w:tcPr>
          <w:p w14:paraId="2245E10D" w14:textId="77777777" w:rsidR="009771D5" w:rsidRPr="003A5000" w:rsidRDefault="00070B69" w:rsidP="00241AD3">
            <w:pPr>
              <w:pStyle w:val="JVETableHeader"/>
            </w:pPr>
            <w:r w:rsidRPr="003A5000">
              <w:t>Font</w:t>
            </w:r>
          </w:p>
        </w:tc>
        <w:tc>
          <w:tcPr>
            <w:tcW w:w="594" w:type="pct"/>
            <w:shd w:val="clear" w:color="auto" w:fill="auto"/>
            <w:vAlign w:val="center"/>
            <w:hideMark/>
          </w:tcPr>
          <w:p w14:paraId="6DD76C7D" w14:textId="77777777" w:rsidR="009771D5" w:rsidRPr="003A5000" w:rsidRDefault="00070B69" w:rsidP="00241AD3">
            <w:pPr>
              <w:pStyle w:val="JVETableHeader"/>
            </w:pPr>
            <w:r w:rsidRPr="003A5000">
              <w:t>Font size</w:t>
            </w:r>
          </w:p>
        </w:tc>
        <w:tc>
          <w:tcPr>
            <w:tcW w:w="849" w:type="pct"/>
            <w:shd w:val="clear" w:color="auto" w:fill="auto"/>
            <w:vAlign w:val="center"/>
            <w:hideMark/>
          </w:tcPr>
          <w:p w14:paraId="7C69DD29" w14:textId="77777777" w:rsidR="009771D5" w:rsidRPr="003A5000" w:rsidRDefault="00070B69" w:rsidP="00241AD3">
            <w:pPr>
              <w:pStyle w:val="JVETableHeader"/>
            </w:pPr>
            <w:r w:rsidRPr="003A5000">
              <w:t>Font style</w:t>
            </w:r>
          </w:p>
        </w:tc>
        <w:tc>
          <w:tcPr>
            <w:tcW w:w="706" w:type="pct"/>
            <w:shd w:val="clear" w:color="auto" w:fill="auto"/>
            <w:vAlign w:val="center"/>
            <w:hideMark/>
          </w:tcPr>
          <w:p w14:paraId="04566183" w14:textId="77777777" w:rsidR="009771D5" w:rsidRPr="003A5000" w:rsidRDefault="00070B69" w:rsidP="00241AD3">
            <w:pPr>
              <w:pStyle w:val="JVETableHeader"/>
            </w:pPr>
            <w:r w:rsidRPr="003A5000">
              <w:t>Numbering</w:t>
            </w:r>
          </w:p>
        </w:tc>
      </w:tr>
      <w:tr w:rsidR="00991882" w:rsidRPr="003A5000" w14:paraId="1FE8208E" w14:textId="77777777" w:rsidTr="00227C80">
        <w:trPr>
          <w:cantSplit/>
          <w:jc w:val="center"/>
        </w:trPr>
        <w:tc>
          <w:tcPr>
            <w:tcW w:w="886" w:type="pct"/>
            <w:shd w:val="clear" w:color="auto" w:fill="auto"/>
            <w:vAlign w:val="center"/>
            <w:hideMark/>
          </w:tcPr>
          <w:p w14:paraId="506DD5BE" w14:textId="77777777" w:rsidR="009771D5" w:rsidRPr="00A0540C" w:rsidRDefault="00070B69" w:rsidP="00A0540C">
            <w:pPr>
              <w:pStyle w:val="JVETable"/>
            </w:pPr>
            <w:r w:rsidRPr="00A0540C">
              <w:t>Main text</w:t>
            </w:r>
          </w:p>
        </w:tc>
        <w:tc>
          <w:tcPr>
            <w:tcW w:w="1964" w:type="pct"/>
            <w:shd w:val="clear" w:color="auto" w:fill="auto"/>
            <w:vAlign w:val="center"/>
            <w:hideMark/>
          </w:tcPr>
          <w:p w14:paraId="20ADB1EB" w14:textId="77777777" w:rsidR="009771D5" w:rsidRPr="00A0540C" w:rsidRDefault="00070B69" w:rsidP="00A0540C">
            <w:pPr>
              <w:pStyle w:val="JVETable"/>
            </w:pPr>
            <w:r w:rsidRPr="00A0540C">
              <w:t>Times New Roman</w:t>
            </w:r>
          </w:p>
        </w:tc>
        <w:tc>
          <w:tcPr>
            <w:tcW w:w="594" w:type="pct"/>
            <w:shd w:val="clear" w:color="auto" w:fill="auto"/>
            <w:vAlign w:val="center"/>
            <w:hideMark/>
          </w:tcPr>
          <w:p w14:paraId="428F45C9" w14:textId="77777777" w:rsidR="009771D5" w:rsidRPr="00A0540C" w:rsidRDefault="00070B69" w:rsidP="00A0540C">
            <w:pPr>
              <w:pStyle w:val="JVETable"/>
            </w:pPr>
            <w:r w:rsidRPr="00A0540C">
              <w:t xml:space="preserve">10 </w:t>
            </w:r>
            <w:proofErr w:type="spellStart"/>
            <w:r w:rsidRPr="00A0540C">
              <w:t>pt</w:t>
            </w:r>
            <w:proofErr w:type="spellEnd"/>
          </w:p>
        </w:tc>
        <w:tc>
          <w:tcPr>
            <w:tcW w:w="849" w:type="pct"/>
            <w:shd w:val="clear" w:color="auto" w:fill="auto"/>
            <w:vAlign w:val="center"/>
            <w:hideMark/>
          </w:tcPr>
          <w:p w14:paraId="0D74F974" w14:textId="77777777" w:rsidR="009771D5" w:rsidRPr="00A0540C" w:rsidRDefault="00070B69" w:rsidP="00A0540C">
            <w:pPr>
              <w:pStyle w:val="JVETable"/>
            </w:pPr>
            <w:r w:rsidRPr="00A0540C">
              <w:t>Regular</w:t>
            </w:r>
          </w:p>
        </w:tc>
        <w:tc>
          <w:tcPr>
            <w:tcW w:w="706" w:type="pct"/>
            <w:shd w:val="clear" w:color="auto" w:fill="auto"/>
            <w:vAlign w:val="center"/>
          </w:tcPr>
          <w:p w14:paraId="5B928AEA" w14:textId="77777777" w:rsidR="009771D5" w:rsidRPr="003A5000" w:rsidRDefault="00000000" w:rsidP="00A0540C">
            <w:pPr>
              <w:pStyle w:val="JVETable"/>
            </w:pPr>
          </w:p>
        </w:tc>
      </w:tr>
      <w:tr w:rsidR="00991882" w:rsidRPr="003A5000" w14:paraId="5EFB020F" w14:textId="77777777" w:rsidTr="00227C80">
        <w:trPr>
          <w:cantSplit/>
          <w:jc w:val="center"/>
        </w:trPr>
        <w:tc>
          <w:tcPr>
            <w:tcW w:w="886" w:type="pct"/>
            <w:shd w:val="clear" w:color="auto" w:fill="auto"/>
            <w:vAlign w:val="center"/>
            <w:hideMark/>
          </w:tcPr>
          <w:p w14:paraId="2735B07E" w14:textId="77777777" w:rsidR="009771D5" w:rsidRPr="00A0540C" w:rsidRDefault="00070B69" w:rsidP="00A0540C">
            <w:pPr>
              <w:pStyle w:val="JVETable"/>
            </w:pPr>
            <w:r w:rsidRPr="00A0540C">
              <w:t>Headings</w:t>
            </w:r>
          </w:p>
        </w:tc>
        <w:tc>
          <w:tcPr>
            <w:tcW w:w="1964" w:type="pct"/>
            <w:shd w:val="clear" w:color="auto" w:fill="auto"/>
            <w:vAlign w:val="center"/>
            <w:hideMark/>
          </w:tcPr>
          <w:p w14:paraId="51C0A17F" w14:textId="77777777" w:rsidR="009771D5" w:rsidRPr="003A5000" w:rsidRDefault="00070B69" w:rsidP="00A0540C">
            <w:pPr>
              <w:pStyle w:val="JVETable"/>
            </w:pPr>
            <w:r w:rsidRPr="003A5000">
              <w:t>Times New Roman</w:t>
            </w:r>
          </w:p>
        </w:tc>
        <w:tc>
          <w:tcPr>
            <w:tcW w:w="594" w:type="pct"/>
            <w:shd w:val="clear" w:color="auto" w:fill="auto"/>
            <w:vAlign w:val="center"/>
            <w:hideMark/>
          </w:tcPr>
          <w:p w14:paraId="6600692A" w14:textId="77777777" w:rsidR="009771D5" w:rsidRPr="00A0540C" w:rsidRDefault="00070B69" w:rsidP="00A0540C">
            <w:pPr>
              <w:pStyle w:val="JVETable"/>
            </w:pPr>
            <w:r w:rsidRPr="00A0540C">
              <w:t xml:space="preserve">10 </w:t>
            </w:r>
            <w:proofErr w:type="spellStart"/>
            <w:r w:rsidRPr="00A0540C">
              <w:t>pt</w:t>
            </w:r>
            <w:proofErr w:type="spellEnd"/>
          </w:p>
        </w:tc>
        <w:tc>
          <w:tcPr>
            <w:tcW w:w="849" w:type="pct"/>
            <w:shd w:val="clear" w:color="auto" w:fill="auto"/>
            <w:vAlign w:val="center"/>
            <w:hideMark/>
          </w:tcPr>
          <w:p w14:paraId="38CF5CE8" w14:textId="77777777" w:rsidR="009771D5" w:rsidRPr="00A0540C" w:rsidRDefault="00070B69" w:rsidP="00A0540C">
            <w:pPr>
              <w:pStyle w:val="JVETable"/>
            </w:pPr>
            <w:r w:rsidRPr="00A0540C">
              <w:t>Bold</w:t>
            </w:r>
          </w:p>
        </w:tc>
        <w:tc>
          <w:tcPr>
            <w:tcW w:w="706" w:type="pct"/>
            <w:shd w:val="clear" w:color="auto" w:fill="auto"/>
            <w:vAlign w:val="center"/>
            <w:hideMark/>
          </w:tcPr>
          <w:p w14:paraId="062BF24C" w14:textId="77777777" w:rsidR="009771D5" w:rsidRPr="00A0540C" w:rsidRDefault="00070B69" w:rsidP="00A0540C">
            <w:pPr>
              <w:pStyle w:val="JVETable"/>
            </w:pPr>
            <w:r w:rsidRPr="00A0540C">
              <w:t>1.</w:t>
            </w:r>
          </w:p>
        </w:tc>
      </w:tr>
      <w:tr w:rsidR="00991882" w:rsidRPr="003A5000" w14:paraId="3BB3C567" w14:textId="77777777" w:rsidTr="00227C80">
        <w:trPr>
          <w:cantSplit/>
          <w:jc w:val="center"/>
        </w:trPr>
        <w:tc>
          <w:tcPr>
            <w:tcW w:w="886" w:type="pct"/>
            <w:shd w:val="clear" w:color="auto" w:fill="auto"/>
            <w:vAlign w:val="center"/>
            <w:hideMark/>
          </w:tcPr>
          <w:p w14:paraId="5E8AD8FB" w14:textId="77777777" w:rsidR="009771D5" w:rsidRPr="00A0540C" w:rsidRDefault="00070B69" w:rsidP="00A0540C">
            <w:pPr>
              <w:pStyle w:val="JVETable"/>
            </w:pPr>
            <w:r w:rsidRPr="00A0540C">
              <w:t>Table Caption</w:t>
            </w:r>
          </w:p>
        </w:tc>
        <w:tc>
          <w:tcPr>
            <w:tcW w:w="1964" w:type="pct"/>
            <w:shd w:val="clear" w:color="auto" w:fill="auto"/>
            <w:vAlign w:val="center"/>
            <w:hideMark/>
          </w:tcPr>
          <w:p w14:paraId="0FB305BB" w14:textId="77777777" w:rsidR="009771D5" w:rsidRPr="00A0540C" w:rsidRDefault="00070B69" w:rsidP="00A0540C">
            <w:pPr>
              <w:pStyle w:val="JVETable"/>
            </w:pPr>
            <w:r w:rsidRPr="00A0540C">
              <w:t>Times New Roman</w:t>
            </w:r>
          </w:p>
        </w:tc>
        <w:tc>
          <w:tcPr>
            <w:tcW w:w="594" w:type="pct"/>
            <w:shd w:val="clear" w:color="auto" w:fill="auto"/>
            <w:vAlign w:val="center"/>
            <w:hideMark/>
          </w:tcPr>
          <w:p w14:paraId="61EF83AA" w14:textId="77777777" w:rsidR="009771D5" w:rsidRPr="00A0540C" w:rsidRDefault="00070B69" w:rsidP="00A0540C">
            <w:pPr>
              <w:pStyle w:val="JVETable"/>
            </w:pPr>
            <w:r w:rsidRPr="00A0540C">
              <w:t xml:space="preserve">9 </w:t>
            </w:r>
            <w:proofErr w:type="spellStart"/>
            <w:r w:rsidRPr="00A0540C">
              <w:t>pt</w:t>
            </w:r>
            <w:proofErr w:type="spellEnd"/>
          </w:p>
        </w:tc>
        <w:tc>
          <w:tcPr>
            <w:tcW w:w="849" w:type="pct"/>
            <w:shd w:val="clear" w:color="auto" w:fill="auto"/>
            <w:vAlign w:val="center"/>
            <w:hideMark/>
          </w:tcPr>
          <w:p w14:paraId="3C9AFB75" w14:textId="77777777" w:rsidR="009771D5" w:rsidRPr="00A0540C" w:rsidRDefault="00070B69" w:rsidP="00A0540C">
            <w:pPr>
              <w:pStyle w:val="JVETable"/>
            </w:pPr>
            <w:r w:rsidRPr="00A0540C">
              <w:t>Bold. Regular</w:t>
            </w:r>
          </w:p>
        </w:tc>
        <w:tc>
          <w:tcPr>
            <w:tcW w:w="706" w:type="pct"/>
            <w:shd w:val="clear" w:color="auto" w:fill="auto"/>
            <w:vAlign w:val="center"/>
            <w:hideMark/>
          </w:tcPr>
          <w:p w14:paraId="20AD8428" w14:textId="77777777" w:rsidR="009771D5" w:rsidRPr="00A0540C" w:rsidRDefault="00070B69" w:rsidP="00A0540C">
            <w:pPr>
              <w:pStyle w:val="JVETable"/>
            </w:pPr>
            <w:r w:rsidRPr="00A0540C">
              <w:t>Table 1.</w:t>
            </w:r>
          </w:p>
        </w:tc>
      </w:tr>
      <w:tr w:rsidR="00991882" w:rsidRPr="003A5000" w14:paraId="41405F3C" w14:textId="77777777" w:rsidTr="00227C80">
        <w:trPr>
          <w:cantSplit/>
          <w:jc w:val="center"/>
        </w:trPr>
        <w:tc>
          <w:tcPr>
            <w:tcW w:w="886" w:type="pct"/>
            <w:shd w:val="clear" w:color="auto" w:fill="auto"/>
            <w:vAlign w:val="center"/>
            <w:hideMark/>
          </w:tcPr>
          <w:p w14:paraId="7AA8D635" w14:textId="77777777" w:rsidR="009771D5" w:rsidRPr="00A0540C" w:rsidRDefault="00070B69" w:rsidP="00A0540C">
            <w:pPr>
              <w:pStyle w:val="JVETable"/>
            </w:pPr>
            <w:r w:rsidRPr="00A0540C">
              <w:t>Table Content</w:t>
            </w:r>
          </w:p>
        </w:tc>
        <w:tc>
          <w:tcPr>
            <w:tcW w:w="1964" w:type="pct"/>
            <w:shd w:val="clear" w:color="auto" w:fill="auto"/>
            <w:vAlign w:val="center"/>
            <w:hideMark/>
          </w:tcPr>
          <w:p w14:paraId="3A2EAEA2" w14:textId="77777777" w:rsidR="009771D5" w:rsidRPr="00A0540C" w:rsidRDefault="00070B69" w:rsidP="00A0540C">
            <w:pPr>
              <w:pStyle w:val="JVETable"/>
            </w:pPr>
            <w:r w:rsidRPr="00A0540C">
              <w:t>Times New Roman</w:t>
            </w:r>
          </w:p>
        </w:tc>
        <w:tc>
          <w:tcPr>
            <w:tcW w:w="594" w:type="pct"/>
            <w:shd w:val="clear" w:color="auto" w:fill="auto"/>
            <w:vAlign w:val="center"/>
            <w:hideMark/>
          </w:tcPr>
          <w:p w14:paraId="2BEE4E9A" w14:textId="77777777" w:rsidR="009771D5" w:rsidRPr="00A0540C" w:rsidRDefault="00070B69" w:rsidP="00A0540C">
            <w:pPr>
              <w:pStyle w:val="JVETable"/>
            </w:pPr>
            <w:r w:rsidRPr="00A0540C">
              <w:t xml:space="preserve">9 </w:t>
            </w:r>
            <w:proofErr w:type="spellStart"/>
            <w:r w:rsidRPr="00A0540C">
              <w:t>pt</w:t>
            </w:r>
            <w:proofErr w:type="spellEnd"/>
          </w:p>
        </w:tc>
        <w:tc>
          <w:tcPr>
            <w:tcW w:w="849" w:type="pct"/>
            <w:shd w:val="clear" w:color="auto" w:fill="auto"/>
            <w:vAlign w:val="center"/>
            <w:hideMark/>
          </w:tcPr>
          <w:p w14:paraId="704A23F0" w14:textId="77777777" w:rsidR="009771D5" w:rsidRPr="00A0540C" w:rsidRDefault="00070B69" w:rsidP="00A0540C">
            <w:pPr>
              <w:pStyle w:val="JVETable"/>
            </w:pPr>
            <w:r w:rsidRPr="00A0540C">
              <w:t>Regular</w:t>
            </w:r>
          </w:p>
        </w:tc>
        <w:tc>
          <w:tcPr>
            <w:tcW w:w="706" w:type="pct"/>
            <w:shd w:val="clear" w:color="auto" w:fill="auto"/>
            <w:vAlign w:val="center"/>
          </w:tcPr>
          <w:p w14:paraId="67519EA7" w14:textId="77777777" w:rsidR="009771D5" w:rsidRPr="003A5000" w:rsidRDefault="00000000" w:rsidP="00A0540C">
            <w:pPr>
              <w:pStyle w:val="JVETable"/>
            </w:pPr>
          </w:p>
        </w:tc>
      </w:tr>
      <w:tr w:rsidR="00991882" w:rsidRPr="003A5000" w14:paraId="26AD3DEA" w14:textId="77777777" w:rsidTr="00227C80">
        <w:trPr>
          <w:cantSplit/>
          <w:jc w:val="center"/>
        </w:trPr>
        <w:tc>
          <w:tcPr>
            <w:tcW w:w="886" w:type="pct"/>
            <w:shd w:val="clear" w:color="auto" w:fill="auto"/>
            <w:vAlign w:val="center"/>
            <w:hideMark/>
          </w:tcPr>
          <w:p w14:paraId="5D925038" w14:textId="77777777" w:rsidR="009771D5" w:rsidRPr="00A0540C" w:rsidRDefault="00070B69" w:rsidP="00A0540C">
            <w:pPr>
              <w:pStyle w:val="JVETable"/>
            </w:pPr>
            <w:r w:rsidRPr="00A0540C">
              <w:t>Figure Caption</w:t>
            </w:r>
          </w:p>
        </w:tc>
        <w:tc>
          <w:tcPr>
            <w:tcW w:w="1964" w:type="pct"/>
            <w:shd w:val="clear" w:color="auto" w:fill="auto"/>
            <w:vAlign w:val="center"/>
            <w:hideMark/>
          </w:tcPr>
          <w:p w14:paraId="511C62DD" w14:textId="77777777" w:rsidR="009771D5" w:rsidRPr="00A0540C" w:rsidRDefault="00070B69" w:rsidP="00A0540C">
            <w:pPr>
              <w:pStyle w:val="JVETable"/>
            </w:pPr>
            <w:r w:rsidRPr="00A0540C">
              <w:t>Times New Roman</w:t>
            </w:r>
          </w:p>
        </w:tc>
        <w:tc>
          <w:tcPr>
            <w:tcW w:w="594" w:type="pct"/>
            <w:shd w:val="clear" w:color="auto" w:fill="auto"/>
            <w:vAlign w:val="center"/>
            <w:hideMark/>
          </w:tcPr>
          <w:p w14:paraId="49098F0D" w14:textId="77777777" w:rsidR="009771D5" w:rsidRPr="00A0540C" w:rsidRDefault="00070B69" w:rsidP="00A0540C">
            <w:pPr>
              <w:pStyle w:val="JVETable"/>
            </w:pPr>
            <w:r w:rsidRPr="00A0540C">
              <w:t xml:space="preserve">9 </w:t>
            </w:r>
            <w:proofErr w:type="spellStart"/>
            <w:r w:rsidRPr="00A0540C">
              <w:t>pt</w:t>
            </w:r>
            <w:proofErr w:type="spellEnd"/>
          </w:p>
        </w:tc>
        <w:tc>
          <w:tcPr>
            <w:tcW w:w="849" w:type="pct"/>
            <w:shd w:val="clear" w:color="auto" w:fill="auto"/>
            <w:vAlign w:val="center"/>
            <w:hideMark/>
          </w:tcPr>
          <w:p w14:paraId="0EC1CC9A" w14:textId="77777777" w:rsidR="009771D5" w:rsidRPr="00A0540C" w:rsidRDefault="00070B69" w:rsidP="00A0540C">
            <w:pPr>
              <w:pStyle w:val="JVETable"/>
            </w:pPr>
            <w:r w:rsidRPr="00A0540C">
              <w:t>Bold. Regular</w:t>
            </w:r>
          </w:p>
        </w:tc>
        <w:tc>
          <w:tcPr>
            <w:tcW w:w="706" w:type="pct"/>
            <w:shd w:val="clear" w:color="auto" w:fill="auto"/>
            <w:vAlign w:val="center"/>
            <w:hideMark/>
          </w:tcPr>
          <w:p w14:paraId="3BD2F27B" w14:textId="77777777" w:rsidR="009771D5" w:rsidRPr="00A0540C" w:rsidRDefault="00070B69" w:rsidP="00A0540C">
            <w:pPr>
              <w:pStyle w:val="JVETable"/>
            </w:pPr>
            <w:r w:rsidRPr="00A0540C">
              <w:t>Fig. 1.</w:t>
            </w:r>
          </w:p>
        </w:tc>
      </w:tr>
      <w:tr w:rsidR="00991882" w:rsidRPr="003A5000" w14:paraId="47B9EEF5" w14:textId="77777777" w:rsidTr="00227C80">
        <w:trPr>
          <w:cantSplit/>
          <w:jc w:val="center"/>
        </w:trPr>
        <w:tc>
          <w:tcPr>
            <w:tcW w:w="886" w:type="pct"/>
            <w:shd w:val="clear" w:color="auto" w:fill="auto"/>
            <w:vAlign w:val="center"/>
            <w:hideMark/>
          </w:tcPr>
          <w:p w14:paraId="5F2CFCB1" w14:textId="77777777" w:rsidR="009771D5" w:rsidRPr="00A0540C" w:rsidRDefault="00070B69" w:rsidP="00A0540C">
            <w:pPr>
              <w:pStyle w:val="JVETable"/>
            </w:pPr>
            <w:r w:rsidRPr="00A0540C">
              <w:t>Equations</w:t>
            </w:r>
          </w:p>
        </w:tc>
        <w:tc>
          <w:tcPr>
            <w:tcW w:w="1964" w:type="pct"/>
            <w:shd w:val="clear" w:color="auto" w:fill="auto"/>
            <w:vAlign w:val="center"/>
            <w:hideMark/>
          </w:tcPr>
          <w:p w14:paraId="5BE70577" w14:textId="77777777" w:rsidR="009771D5" w:rsidRPr="00A0540C" w:rsidRDefault="00070B69" w:rsidP="00A0540C">
            <w:pPr>
              <w:pStyle w:val="JVETable"/>
            </w:pPr>
            <w:r w:rsidRPr="00A0540C">
              <w:t>Cambria math or Times New Roman</w:t>
            </w:r>
          </w:p>
        </w:tc>
        <w:tc>
          <w:tcPr>
            <w:tcW w:w="594" w:type="pct"/>
            <w:shd w:val="clear" w:color="auto" w:fill="auto"/>
            <w:vAlign w:val="center"/>
            <w:hideMark/>
          </w:tcPr>
          <w:p w14:paraId="48C9870A" w14:textId="77777777" w:rsidR="009771D5" w:rsidRPr="00A0540C" w:rsidRDefault="00070B69" w:rsidP="00A0540C">
            <w:pPr>
              <w:pStyle w:val="JVETable"/>
            </w:pPr>
            <w:r w:rsidRPr="00A0540C">
              <w:t xml:space="preserve">10 </w:t>
            </w:r>
            <w:proofErr w:type="spellStart"/>
            <w:r w:rsidRPr="00A0540C">
              <w:t>pt</w:t>
            </w:r>
            <w:proofErr w:type="spellEnd"/>
          </w:p>
        </w:tc>
        <w:tc>
          <w:tcPr>
            <w:tcW w:w="849" w:type="pct"/>
            <w:shd w:val="clear" w:color="auto" w:fill="auto"/>
            <w:vAlign w:val="center"/>
          </w:tcPr>
          <w:p w14:paraId="764E582E" w14:textId="77777777" w:rsidR="009771D5" w:rsidRPr="003A5000" w:rsidRDefault="00000000" w:rsidP="00A0540C">
            <w:pPr>
              <w:pStyle w:val="JVETable"/>
            </w:pPr>
          </w:p>
        </w:tc>
        <w:tc>
          <w:tcPr>
            <w:tcW w:w="706" w:type="pct"/>
            <w:shd w:val="clear" w:color="auto" w:fill="auto"/>
            <w:vAlign w:val="center"/>
            <w:hideMark/>
          </w:tcPr>
          <w:p w14:paraId="3699DCD7" w14:textId="77777777" w:rsidR="009771D5" w:rsidRPr="00A0540C" w:rsidRDefault="00070B69" w:rsidP="00A0540C">
            <w:pPr>
              <w:pStyle w:val="JVETable"/>
            </w:pPr>
            <w:r w:rsidRPr="00A0540C">
              <w:t>(1)</w:t>
            </w:r>
          </w:p>
        </w:tc>
      </w:tr>
      <w:tr w:rsidR="00991882" w:rsidRPr="003A5000" w14:paraId="6D47CE48" w14:textId="77777777" w:rsidTr="00227C80">
        <w:trPr>
          <w:cantSplit/>
          <w:jc w:val="center"/>
        </w:trPr>
        <w:tc>
          <w:tcPr>
            <w:tcW w:w="886" w:type="pct"/>
            <w:shd w:val="clear" w:color="auto" w:fill="auto"/>
            <w:vAlign w:val="center"/>
            <w:hideMark/>
          </w:tcPr>
          <w:p w14:paraId="43111874" w14:textId="77777777" w:rsidR="009771D5" w:rsidRPr="00A0540C" w:rsidRDefault="00070B69" w:rsidP="00A0540C">
            <w:pPr>
              <w:pStyle w:val="JVETable"/>
            </w:pPr>
            <w:r w:rsidRPr="00A0540C">
              <w:t>References</w:t>
            </w:r>
          </w:p>
        </w:tc>
        <w:tc>
          <w:tcPr>
            <w:tcW w:w="1964" w:type="pct"/>
            <w:shd w:val="clear" w:color="auto" w:fill="auto"/>
            <w:vAlign w:val="center"/>
            <w:hideMark/>
          </w:tcPr>
          <w:p w14:paraId="01E3DFC1" w14:textId="77777777" w:rsidR="009771D5" w:rsidRPr="00A0540C" w:rsidRDefault="00070B69" w:rsidP="00A0540C">
            <w:pPr>
              <w:pStyle w:val="JVETable"/>
            </w:pPr>
            <w:r w:rsidRPr="00A0540C">
              <w:t>Times New Roman</w:t>
            </w:r>
          </w:p>
        </w:tc>
        <w:tc>
          <w:tcPr>
            <w:tcW w:w="594" w:type="pct"/>
            <w:shd w:val="clear" w:color="auto" w:fill="auto"/>
            <w:vAlign w:val="center"/>
            <w:hideMark/>
          </w:tcPr>
          <w:p w14:paraId="1E0B98C7" w14:textId="77777777" w:rsidR="009771D5" w:rsidRPr="00A0540C" w:rsidRDefault="00070B69" w:rsidP="00A0540C">
            <w:pPr>
              <w:pStyle w:val="JVETable"/>
            </w:pPr>
            <w:r w:rsidRPr="00A0540C">
              <w:t xml:space="preserve">9 </w:t>
            </w:r>
            <w:proofErr w:type="spellStart"/>
            <w:r w:rsidRPr="00A0540C">
              <w:t>pt</w:t>
            </w:r>
            <w:proofErr w:type="spellEnd"/>
          </w:p>
        </w:tc>
        <w:tc>
          <w:tcPr>
            <w:tcW w:w="849" w:type="pct"/>
            <w:shd w:val="clear" w:color="auto" w:fill="auto"/>
            <w:vAlign w:val="center"/>
            <w:hideMark/>
          </w:tcPr>
          <w:p w14:paraId="3DF0BD79" w14:textId="1640BF01" w:rsidR="009771D5" w:rsidRPr="00A0540C" w:rsidRDefault="00070B69" w:rsidP="00A0540C">
            <w:pPr>
              <w:pStyle w:val="JVETable"/>
            </w:pPr>
            <w:r w:rsidRPr="00A0540C">
              <w:t>Regular. Italic</w:t>
            </w:r>
          </w:p>
        </w:tc>
        <w:tc>
          <w:tcPr>
            <w:tcW w:w="706" w:type="pct"/>
            <w:shd w:val="clear" w:color="auto" w:fill="auto"/>
            <w:vAlign w:val="center"/>
            <w:hideMark/>
          </w:tcPr>
          <w:p w14:paraId="57A197C2" w14:textId="77777777" w:rsidR="009771D5" w:rsidRPr="00A0540C" w:rsidRDefault="00070B69" w:rsidP="00A0540C">
            <w:pPr>
              <w:pStyle w:val="JVETable"/>
            </w:pPr>
            <w:r w:rsidRPr="00A0540C">
              <w:t>[1]</w:t>
            </w:r>
          </w:p>
        </w:tc>
      </w:tr>
      <w:tr w:rsidR="00991882" w:rsidRPr="003A5000" w14:paraId="7199AEFB" w14:textId="77777777" w:rsidTr="00227C80">
        <w:trPr>
          <w:cantSplit/>
          <w:jc w:val="center"/>
        </w:trPr>
        <w:tc>
          <w:tcPr>
            <w:tcW w:w="886" w:type="pct"/>
            <w:shd w:val="clear" w:color="auto" w:fill="auto"/>
            <w:vAlign w:val="center"/>
            <w:hideMark/>
          </w:tcPr>
          <w:p w14:paraId="76C19411" w14:textId="77777777" w:rsidR="009771D5" w:rsidRPr="00A0540C" w:rsidRDefault="00070B69" w:rsidP="00A0540C">
            <w:pPr>
              <w:pStyle w:val="JVETable"/>
            </w:pPr>
            <w:r w:rsidRPr="00A0540C">
              <w:t>Biographies</w:t>
            </w:r>
          </w:p>
        </w:tc>
        <w:tc>
          <w:tcPr>
            <w:tcW w:w="1964" w:type="pct"/>
            <w:shd w:val="clear" w:color="auto" w:fill="auto"/>
            <w:vAlign w:val="center"/>
            <w:hideMark/>
          </w:tcPr>
          <w:p w14:paraId="7B5A5060" w14:textId="77777777" w:rsidR="009771D5" w:rsidRPr="00A0540C" w:rsidRDefault="00070B69" w:rsidP="00A0540C">
            <w:pPr>
              <w:pStyle w:val="JVETable"/>
            </w:pPr>
            <w:r w:rsidRPr="00A0540C">
              <w:t>Times New Roman</w:t>
            </w:r>
          </w:p>
        </w:tc>
        <w:tc>
          <w:tcPr>
            <w:tcW w:w="594" w:type="pct"/>
            <w:shd w:val="clear" w:color="auto" w:fill="auto"/>
            <w:vAlign w:val="center"/>
            <w:hideMark/>
          </w:tcPr>
          <w:p w14:paraId="52CA6AFC" w14:textId="77777777" w:rsidR="009771D5" w:rsidRPr="00A0540C" w:rsidRDefault="00070B69" w:rsidP="00A0540C">
            <w:pPr>
              <w:pStyle w:val="JVETable"/>
            </w:pPr>
            <w:r w:rsidRPr="00A0540C">
              <w:t xml:space="preserve">9 </w:t>
            </w:r>
            <w:proofErr w:type="spellStart"/>
            <w:r w:rsidRPr="00A0540C">
              <w:t>pt</w:t>
            </w:r>
            <w:proofErr w:type="spellEnd"/>
          </w:p>
        </w:tc>
        <w:tc>
          <w:tcPr>
            <w:tcW w:w="849" w:type="pct"/>
            <w:shd w:val="clear" w:color="auto" w:fill="auto"/>
            <w:vAlign w:val="center"/>
            <w:hideMark/>
          </w:tcPr>
          <w:p w14:paraId="3A7725FB" w14:textId="77777777" w:rsidR="009771D5" w:rsidRPr="00A0540C" w:rsidRDefault="00070B69" w:rsidP="00A0540C">
            <w:pPr>
              <w:pStyle w:val="JVETable"/>
            </w:pPr>
            <w:r w:rsidRPr="00A0540C">
              <w:t>Bold Regular</w:t>
            </w:r>
          </w:p>
        </w:tc>
        <w:tc>
          <w:tcPr>
            <w:tcW w:w="706" w:type="pct"/>
            <w:shd w:val="clear" w:color="auto" w:fill="auto"/>
            <w:vAlign w:val="center"/>
          </w:tcPr>
          <w:p w14:paraId="07F8DF42" w14:textId="77777777" w:rsidR="009771D5" w:rsidRPr="003A5000" w:rsidRDefault="00000000" w:rsidP="00A0540C">
            <w:pPr>
              <w:pStyle w:val="JVETable"/>
            </w:pPr>
          </w:p>
        </w:tc>
      </w:tr>
    </w:tbl>
    <w:p w14:paraId="765FCBFE" w14:textId="63C60F94" w:rsidR="009771D5" w:rsidRPr="003A5000" w:rsidRDefault="00070B69" w:rsidP="00BB2FFE">
      <w:pPr>
        <w:pStyle w:val="JVEHeading2"/>
      </w:pPr>
      <w:r w:rsidRPr="003A5000">
        <w:t>Figures</w:t>
      </w:r>
    </w:p>
    <w:p w14:paraId="5FC66C84" w14:textId="2DF63923" w:rsidR="00F03393" w:rsidRPr="003A5000" w:rsidRDefault="00070B69" w:rsidP="004747AF">
      <w:pPr>
        <w:pStyle w:val="JVEParagraph"/>
      </w:pPr>
      <w:r w:rsidRPr="003A5000">
        <w:t>Caption of the figure starts with figure number 9 </w:t>
      </w:r>
      <w:proofErr w:type="spellStart"/>
      <w:r w:rsidRPr="003A5000">
        <w:t>pt</w:t>
      </w:r>
      <w:proofErr w:type="spellEnd"/>
      <w:r w:rsidRPr="003A5000">
        <w:t xml:space="preserve"> </w:t>
      </w:r>
      <w:r w:rsidRPr="003A5000">
        <w:rPr>
          <w:b/>
        </w:rPr>
        <w:t>Bold</w:t>
      </w:r>
      <w:r w:rsidRPr="003A5000">
        <w:t xml:space="preserve"> as “</w:t>
      </w:r>
      <w:r w:rsidRPr="003A5000">
        <w:rPr>
          <w:b/>
        </w:rPr>
        <w:t>Fig</w:t>
      </w:r>
      <w:r w:rsidR="001F695D">
        <w:rPr>
          <w:b/>
        </w:rPr>
        <w:t>ure</w:t>
      </w:r>
      <w:r w:rsidRPr="003A5000">
        <w:rPr>
          <w:b/>
        </w:rPr>
        <w:t xml:space="preserve"> 1.</w:t>
      </w:r>
      <w:r w:rsidRPr="003A5000">
        <w:t>”; further must be 9 </w:t>
      </w:r>
      <w:proofErr w:type="spellStart"/>
      <w:r w:rsidRPr="003A5000">
        <w:t>pt</w:t>
      </w:r>
      <w:proofErr w:type="spellEnd"/>
      <w:r w:rsidRPr="003A5000">
        <w:t xml:space="preserve"> Regular. Figure caption must be below the figure. </w:t>
      </w:r>
      <w:r w:rsidR="00D0731C">
        <w:t>F</w:t>
      </w:r>
      <w:r w:rsidRPr="003A5000">
        <w:t xml:space="preserve">igures should be at least 300 dpi. </w:t>
      </w:r>
      <w:r w:rsidRPr="00D0731C">
        <w:t>Office charts and drawings are not acceptable.</w:t>
      </w:r>
      <w:r>
        <w:t xml:space="preserve"> </w:t>
      </w:r>
      <w:r w:rsidRPr="003A5000">
        <w:t xml:space="preserve">Text in the figure should be </w:t>
      </w:r>
      <w:r w:rsidR="00D0731C">
        <w:t>clear</w:t>
      </w:r>
      <w:r w:rsidRPr="003A5000">
        <w:t>. Picture layout must be in line with text.</w:t>
      </w:r>
    </w:p>
    <w:p w14:paraId="5857DBAD" w14:textId="6C2D30B6" w:rsidR="009771D5" w:rsidRPr="003A5000" w:rsidRDefault="001F695D" w:rsidP="009771D5">
      <w:pPr>
        <w:pStyle w:val="JVEFigure"/>
        <w:rPr>
          <w:sz w:val="20"/>
        </w:rPr>
      </w:pPr>
      <w:r>
        <w:rPr>
          <w:noProof/>
        </w:rPr>
        <w:drawing>
          <wp:inline distT="0" distB="0" distL="0" distR="0" wp14:anchorId="1CB2AE88" wp14:editId="0EBD8DE5">
            <wp:extent cx="880281" cy="872108"/>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872" t="780" r="1097" b="1886"/>
                    <a:stretch>
                      <a:fillRect/>
                    </a:stretch>
                  </pic:blipFill>
                  <pic:spPr bwMode="auto">
                    <a:xfrm>
                      <a:off x="0" y="0"/>
                      <a:ext cx="889851" cy="881589"/>
                    </a:xfrm>
                    <a:prstGeom prst="rect">
                      <a:avLst/>
                    </a:prstGeom>
                    <a:noFill/>
                    <a:ln>
                      <a:noFill/>
                    </a:ln>
                  </pic:spPr>
                </pic:pic>
              </a:graphicData>
            </a:graphic>
          </wp:inline>
        </w:drawing>
      </w:r>
    </w:p>
    <w:p w14:paraId="3D935A42" w14:textId="4AE77311" w:rsidR="009771D5" w:rsidRPr="00F67CF2" w:rsidRDefault="00070B69" w:rsidP="006B7EB7">
      <w:pPr>
        <w:pStyle w:val="JVEFigureCaption"/>
        <w:rPr>
          <w:szCs w:val="18"/>
        </w:rPr>
      </w:pPr>
      <w:r w:rsidRPr="00F67CF2">
        <w:rPr>
          <w:b/>
          <w:szCs w:val="18"/>
        </w:rPr>
        <w:t>Fig</w:t>
      </w:r>
      <w:r w:rsidR="001F695D" w:rsidRPr="00F67CF2">
        <w:rPr>
          <w:b/>
          <w:szCs w:val="18"/>
        </w:rPr>
        <w:t>ure</w:t>
      </w:r>
      <w:r w:rsidRPr="00F67CF2">
        <w:rPr>
          <w:b/>
          <w:szCs w:val="18"/>
        </w:rPr>
        <w:t xml:space="preserve"> 1.</w:t>
      </w:r>
      <w:r w:rsidRPr="00F67CF2">
        <w:rPr>
          <w:szCs w:val="18"/>
        </w:rPr>
        <w:t xml:space="preserve"> A</w:t>
      </w:r>
      <w:r w:rsidR="001F695D" w:rsidRPr="00F67CF2">
        <w:rPr>
          <w:szCs w:val="18"/>
        </w:rPr>
        <w:t>n example of figure</w:t>
      </w:r>
      <w:r w:rsidRPr="00F67CF2">
        <w:rPr>
          <w:szCs w:val="18"/>
        </w:rPr>
        <w:t xml:space="preserve">  </w:t>
      </w:r>
    </w:p>
    <w:p w14:paraId="19DCFF65" w14:textId="40508099" w:rsidR="009771D5" w:rsidRPr="003A5000" w:rsidRDefault="00070B69" w:rsidP="00BB2FFE">
      <w:pPr>
        <w:pStyle w:val="JVEHeading2"/>
      </w:pPr>
      <w:r w:rsidRPr="003A5000">
        <w:lastRenderedPageBreak/>
        <w:t>Equations</w:t>
      </w:r>
    </w:p>
    <w:p w14:paraId="4F6A64E5" w14:textId="00FE4DC0" w:rsidR="009771D5" w:rsidRPr="003A5000" w:rsidRDefault="00070B69" w:rsidP="009771D5">
      <w:pPr>
        <w:pStyle w:val="JVEParagraph"/>
      </w:pPr>
      <w:r w:rsidRPr="003A5000">
        <w:t>Equations (formulas, mathematical expressions) are preferred to be written in Microsoft Office</w:t>
      </w:r>
      <w:r w:rsidR="00D0731C">
        <w:t xml:space="preserve"> </w:t>
      </w:r>
      <w:r w:rsidRPr="003A5000">
        <w:t>Equation Editor</w:t>
      </w:r>
      <w:r w:rsidR="00D0731C">
        <w:t xml:space="preserve">, or </w:t>
      </w:r>
      <w:proofErr w:type="spellStart"/>
      <w:r w:rsidRPr="003A5000">
        <w:t>MathType</w:t>
      </w:r>
      <w:proofErr w:type="spellEnd"/>
      <w:r w:rsidRPr="003A5000">
        <w:t xml:space="preserve">. The following style is required: </w:t>
      </w:r>
      <w:r w:rsidRPr="003A5000">
        <w:rPr>
          <w:i/>
        </w:rPr>
        <w:t>symbols Italic</w:t>
      </w:r>
      <w:r w:rsidRPr="003A5000">
        <w:t xml:space="preserve">, </w:t>
      </w:r>
      <w:r w:rsidRPr="003A5000">
        <w:rPr>
          <w:b/>
        </w:rPr>
        <w:t>vectors Bold</w:t>
      </w:r>
      <w:r w:rsidRPr="003A5000">
        <w:t xml:space="preserve">, numbers and functions Regular. </w:t>
      </w:r>
    </w:p>
    <w:p w14:paraId="3FAD7A3C" w14:textId="41C66D5B" w:rsidR="009771D5" w:rsidRPr="003A5000" w:rsidRDefault="00070B69" w:rsidP="009771D5">
      <w:pPr>
        <w:pStyle w:val="JVEParagraph"/>
      </w:pPr>
      <w:r w:rsidRPr="003A5000">
        <w:t>Equations must be numbered sequentially and the equation number in parentheses should be placed near the right edge. For the example of equation and suggested formatting, please refer to Eq. (1):</w:t>
      </w:r>
    </w:p>
    <w:tbl>
      <w:tblPr>
        <w:tblW w:w="5000" w:type="pct"/>
        <w:tblCellMar>
          <w:left w:w="0" w:type="dxa"/>
          <w:right w:w="0" w:type="dxa"/>
        </w:tblCellMar>
        <w:tblLook w:val="04A0" w:firstRow="1" w:lastRow="0" w:firstColumn="1" w:lastColumn="0" w:noHBand="0" w:noVBand="1"/>
      </w:tblPr>
      <w:tblGrid>
        <w:gridCol w:w="6658"/>
        <w:gridCol w:w="543"/>
      </w:tblGrid>
      <w:tr w:rsidR="009771D5" w:rsidRPr="003A5000" w14:paraId="67E2447B" w14:textId="77777777" w:rsidTr="009771D5">
        <w:trPr>
          <w:cantSplit/>
        </w:trPr>
        <w:tc>
          <w:tcPr>
            <w:tcW w:w="4623" w:type="pct"/>
            <w:vAlign w:val="center"/>
            <w:hideMark/>
          </w:tcPr>
          <w:p w14:paraId="4933B927" w14:textId="77777777" w:rsidR="009771D5" w:rsidRPr="00D62353" w:rsidRDefault="00070B69" w:rsidP="009771D5">
            <w:pPr>
              <w:pStyle w:val="JVEEquation"/>
            </w:pPr>
            <m:oMathPara>
              <m:oMathParaPr>
                <m:jc m:val="left"/>
              </m:oMathParaPr>
              <m:oMath>
                <m:r>
                  <w:rPr>
                    <w:rFonts w:ascii="Cambria Math" w:hAnsi="Cambria Math"/>
                  </w:rPr>
                  <m:t>m</m:t>
                </m:r>
                <m:acc>
                  <m:accPr>
                    <m:chr m:val="̈"/>
                    <m:ctrlPr>
                      <w:rPr>
                        <w:rFonts w:ascii="Cambria Math" w:hAnsi="Cambria Math"/>
                      </w:rPr>
                    </m:ctrlPr>
                  </m:accPr>
                  <m:e>
                    <m:r>
                      <w:rPr>
                        <w:rFonts w:ascii="Cambria Math" w:hAnsi="Cambria Math"/>
                      </w:rPr>
                      <m:t>x</m:t>
                    </m:r>
                  </m:e>
                </m:acc>
                <m:r>
                  <m:rPr>
                    <m:sty m:val="p"/>
                  </m:rPr>
                  <w:rPr>
                    <w:rFonts w:ascii="Cambria Math" w:hAnsi="Cambria Math"/>
                  </w:rPr>
                  <m:t>=</m:t>
                </m:r>
                <m:d>
                  <m:dPr>
                    <m:ctrlPr>
                      <w:rPr>
                        <w:rFonts w:ascii="Cambria Math" w:hAnsi="Cambria Math"/>
                      </w:rPr>
                    </m:ctrlPr>
                  </m:dPr>
                  <m:e>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a</m:t>
                        </m:r>
                      </m:sub>
                    </m:sSub>
                  </m:e>
                </m:d>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1</m:t>
                    </m:r>
                  </m:sub>
                </m:sSub>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2</m:t>
                    </m:r>
                  </m:sub>
                </m:sSub>
                <m:acc>
                  <m:accPr>
                    <m:chr m:val="̇"/>
                    <m:ctrlPr>
                      <w:rPr>
                        <w:rFonts w:ascii="Cambria Math" w:hAnsi="Cambria Math"/>
                      </w:rPr>
                    </m:ctrlPr>
                  </m:accPr>
                  <m:e>
                    <m:r>
                      <w:rPr>
                        <w:rFonts w:ascii="Cambria Math" w:hAnsi="Cambria Math"/>
                      </w:rPr>
                      <m:t>x</m:t>
                    </m:r>
                  </m:e>
                </m:acc>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377" w:type="pct"/>
            <w:vAlign w:val="center"/>
            <w:hideMark/>
          </w:tcPr>
          <w:p w14:paraId="6052E9DA" w14:textId="08712254" w:rsidR="009771D5" w:rsidRPr="003A5000" w:rsidRDefault="00070B69" w:rsidP="00A0540C">
            <w:pPr>
              <w:pStyle w:val="JVEEquationCaption"/>
            </w:pPr>
            <w:r w:rsidRPr="003A5000">
              <w:t>(</w:t>
            </w:r>
            <w:r w:rsidR="00000000">
              <w:fldChar w:fldCharType="begin"/>
            </w:r>
            <w:r w:rsidR="00000000">
              <w:instrText xml:space="preserve"> SEQ Equation‎ </w:instrText>
            </w:r>
            <w:r w:rsidR="00000000">
              <w:fldChar w:fldCharType="separate"/>
            </w:r>
            <w:r w:rsidRPr="003A5000">
              <w:t>1</w:t>
            </w:r>
            <w:r w:rsidR="00000000">
              <w:fldChar w:fldCharType="end"/>
            </w:r>
            <w:r w:rsidRPr="003A5000">
              <w:t>)</w:t>
            </w:r>
          </w:p>
        </w:tc>
      </w:tr>
    </w:tbl>
    <w:p w14:paraId="783F3657" w14:textId="32C26AA7" w:rsidR="009771D5" w:rsidRPr="003A5000" w:rsidRDefault="00070B69" w:rsidP="009771D5">
      <w:pPr>
        <w:pStyle w:val="JVEParagraph"/>
        <w:ind w:firstLine="0"/>
      </w:pPr>
      <w:r w:rsidRPr="003A5000">
        <w:t xml:space="preserve">where equation is inside the table with no borders. </w:t>
      </w:r>
    </w:p>
    <w:p w14:paraId="2C14AD81" w14:textId="495C4FDD" w:rsidR="009771D5" w:rsidRPr="003A5000" w:rsidRDefault="00070B69" w:rsidP="009771D5">
      <w:pPr>
        <w:pStyle w:val="JVEParagraph"/>
      </w:pPr>
      <w:r w:rsidRPr="003A5000">
        <w:t xml:space="preserve">Parentheses and numbers in equations as well as units of measurement should be Regular format: </w:t>
      </w:r>
      <m:oMath>
        <m:r>
          <w:rPr>
            <w:rFonts w:ascii="Cambria Math" w:hAnsi="Cambria Math"/>
          </w:rPr>
          <m:t>x</m:t>
        </m:r>
      </m:oMath>
      <w:r w:rsidRPr="003A5000">
        <w:t xml:space="preserve"> = 1 m, </w:t>
      </w:r>
      <m:oMath>
        <m:r>
          <w:rPr>
            <w:rFonts w:ascii="Cambria Math" w:hAnsi="Cambria Math"/>
          </w:rPr>
          <m:t>F</m:t>
        </m:r>
      </m:oMath>
      <w:r w:rsidRPr="003A5000">
        <w:t xml:space="preserve"> = 1 N.</w:t>
      </w:r>
    </w:p>
    <w:p w14:paraId="2D4B70F7" w14:textId="6B6253A2" w:rsidR="009771D5" w:rsidRPr="003A5000" w:rsidRDefault="00070B69" w:rsidP="00662931">
      <w:pPr>
        <w:pStyle w:val="JVEHeading1"/>
      </w:pPr>
      <w:r w:rsidRPr="003A5000">
        <w:t>Referencing</w:t>
      </w:r>
    </w:p>
    <w:p w14:paraId="3121D7F1" w14:textId="11588D66" w:rsidR="009771D5" w:rsidRPr="003A5000" w:rsidRDefault="00070B69" w:rsidP="009771D5">
      <w:pPr>
        <w:pStyle w:val="JVEParagraph"/>
      </w:pPr>
      <w:r w:rsidRPr="003A5000">
        <w:t>References should be cited as follows [1], [2</w:t>
      </w:r>
      <w:r w:rsidR="00D0731C">
        <w:t>, 3</w:t>
      </w:r>
      <w:r w:rsidRPr="003A5000">
        <w:t>], [</w:t>
      </w:r>
      <w:r w:rsidR="00D0731C">
        <w:t>4-</w:t>
      </w:r>
      <w:r w:rsidRPr="003A5000">
        <w:t>7] and</w:t>
      </w:r>
      <w:r w:rsidRPr="003A5000">
        <w:rPr>
          <w:shd w:val="clear" w:color="auto" w:fill="FFFFFF"/>
        </w:rPr>
        <w:t xml:space="preserve"> numbered consecutively in the order of their first citation.</w:t>
      </w:r>
    </w:p>
    <w:p w14:paraId="7A6607E6" w14:textId="03C98D10" w:rsidR="009771D5" w:rsidRPr="003A5000" w:rsidRDefault="00070B69" w:rsidP="009771D5">
      <w:pPr>
        <w:pStyle w:val="JVEParagraph"/>
      </w:pPr>
      <w:r w:rsidRPr="003A5000">
        <w:t>Figures, tables, and equations are placed after the paragraph in which they are first referenced. Figures, tables, and equations should be cited as follows: Fig</w:t>
      </w:r>
      <w:r w:rsidR="00D0731C">
        <w:t>ure</w:t>
      </w:r>
      <w:r w:rsidRPr="003A5000">
        <w:t> 1, Table 1, Eq. (1), Eq. (2</w:t>
      </w:r>
      <w:r w:rsidRPr="003A5000">
        <w:noBreakHyphen/>
        <w:t xml:space="preserve">3). </w:t>
      </w:r>
    </w:p>
    <w:p w14:paraId="559753F8" w14:textId="77777777" w:rsidR="00584479" w:rsidRPr="003A5000" w:rsidRDefault="00070B69" w:rsidP="00AE7233">
      <w:pPr>
        <w:pStyle w:val="JVEHeadingnonumbering"/>
      </w:pPr>
      <w:r w:rsidRPr="003A5000">
        <w:t>Acknowledgements</w:t>
      </w:r>
    </w:p>
    <w:p w14:paraId="3735F837" w14:textId="2C801B97" w:rsidR="000E727F" w:rsidRPr="003A5000" w:rsidRDefault="00070B69" w:rsidP="000E727F">
      <w:pPr>
        <w:pStyle w:val="JVEParagraph"/>
      </w:pPr>
      <w:r w:rsidRPr="003A5000">
        <w:t>An Acknowledgements section is optional and may recognize those individuals who provided help during the research and preparation of the manuscript.</w:t>
      </w:r>
    </w:p>
    <w:p w14:paraId="49F54351" w14:textId="7A65077C" w:rsidR="003D0F24" w:rsidRPr="003A5000" w:rsidRDefault="00070B69" w:rsidP="00AE7233">
      <w:pPr>
        <w:pStyle w:val="JVEHeadingnonumbering"/>
      </w:pPr>
      <w:r w:rsidRPr="003A5000">
        <w:t>References</w:t>
      </w:r>
    </w:p>
    <w:p w14:paraId="2F7F3494" w14:textId="086B33CA" w:rsidR="00F03393" w:rsidRPr="006B7EB7" w:rsidRDefault="001F695D" w:rsidP="001F695D">
      <w:pPr>
        <w:pStyle w:val="JVEParagraph"/>
      </w:pPr>
      <w:r>
        <w:t>Please</w:t>
      </w:r>
      <w:r w:rsidR="00070B69" w:rsidRPr="003A5000">
        <w:t xml:space="preserve"> prepare </w:t>
      </w:r>
      <w:r w:rsidR="00966D0F">
        <w:t xml:space="preserve">a </w:t>
      </w:r>
      <w:r w:rsidR="00070B69" w:rsidRPr="003A5000">
        <w:t>reference list according to IEEE format requirement. For non</w:t>
      </w:r>
      <w:r w:rsidR="00070B69" w:rsidRPr="003A5000">
        <w:noBreakHyphen/>
        <w:t xml:space="preserve">English reference citation in the English language is required; language of the source should be provided in parentheses, (in Chinese). Include the digital object identifier (DOI) for all references where available. </w:t>
      </w:r>
    </w:p>
    <w:p w14:paraId="6A57461A" w14:textId="67DB1D77" w:rsidR="009771D5" w:rsidRPr="003A5000" w:rsidRDefault="00070B69" w:rsidP="003D0F24">
      <w:pPr>
        <w:pStyle w:val="JVEParagraph"/>
        <w:rPr>
          <w:shd w:val="clear" w:color="auto" w:fill="FFFFFF"/>
        </w:rPr>
      </w:pPr>
      <w:r w:rsidRPr="003A5000">
        <w:rPr>
          <w:shd w:val="clear" w:color="auto" w:fill="FFFFFF"/>
        </w:rPr>
        <w:t>Here are some common references formats:</w:t>
      </w:r>
    </w:p>
    <w:p w14:paraId="5C543301" w14:textId="77777777" w:rsidR="00BF5E9A" w:rsidRPr="003A5000" w:rsidRDefault="00070B69" w:rsidP="00BF5E9A">
      <w:pPr>
        <w:pStyle w:val="JVEReferences"/>
        <w:rPr>
          <w:bCs/>
        </w:rPr>
      </w:pPr>
      <w:r w:rsidRPr="003A5000">
        <w:rPr>
          <w:bCs/>
        </w:rPr>
        <w:t xml:space="preserve">Author initials and surname, </w:t>
      </w:r>
      <w:r w:rsidRPr="003A5000">
        <w:rPr>
          <w:bCs/>
          <w:i/>
          <w:iCs/>
        </w:rPr>
        <w:t>Title of the book</w:t>
      </w:r>
      <w:r w:rsidRPr="003A5000">
        <w:rPr>
          <w:bCs/>
        </w:rPr>
        <w:t>. City, Country: Publisher, Year.</w:t>
      </w:r>
    </w:p>
    <w:p w14:paraId="3617799E" w14:textId="4177098D" w:rsidR="003542F0" w:rsidRPr="003A5000" w:rsidRDefault="00070B69" w:rsidP="003542F0">
      <w:pPr>
        <w:pStyle w:val="JVEReferences"/>
        <w:rPr>
          <w:bCs/>
        </w:rPr>
      </w:pPr>
      <w:r w:rsidRPr="003A5000">
        <w:rPr>
          <w:bCs/>
        </w:rPr>
        <w:t xml:space="preserve">Author initials and surname, “Title of the paper,” </w:t>
      </w:r>
      <w:r w:rsidRPr="003A5000">
        <w:rPr>
          <w:bCs/>
          <w:i/>
          <w:iCs/>
        </w:rPr>
        <w:t>Journal title</w:t>
      </w:r>
      <w:r w:rsidRPr="003A5000">
        <w:rPr>
          <w:bCs/>
        </w:rPr>
        <w:t>, vol. (volume number), no. (issue number), pp. xxx–xxx, Year.</w:t>
      </w:r>
    </w:p>
    <w:p w14:paraId="5CAA7880" w14:textId="5337FCB9" w:rsidR="004F5104" w:rsidRPr="003A5000" w:rsidRDefault="00070B69" w:rsidP="00BF5E9A">
      <w:pPr>
        <w:pStyle w:val="JVEReferences"/>
        <w:rPr>
          <w:bCs/>
        </w:rPr>
      </w:pPr>
      <w:r w:rsidRPr="003A5000">
        <w:rPr>
          <w:bCs/>
        </w:rPr>
        <w:t xml:space="preserve">Author initials and surname, “Title of the paper,” in </w:t>
      </w:r>
      <w:r w:rsidRPr="003A5000">
        <w:rPr>
          <w:bCs/>
          <w:i/>
          <w:iCs/>
        </w:rPr>
        <w:t>Name of Conference</w:t>
      </w:r>
      <w:r w:rsidRPr="003A5000">
        <w:rPr>
          <w:bCs/>
        </w:rPr>
        <w:t>, (location of conference is optional), Year, pp. xxx–xxx.</w:t>
      </w:r>
    </w:p>
    <w:p w14:paraId="25E72F9B" w14:textId="5A39A919" w:rsidR="00143205" w:rsidRPr="003A5000" w:rsidRDefault="00070B69" w:rsidP="00BF5E9A">
      <w:pPr>
        <w:pStyle w:val="JVEReferences"/>
        <w:rPr>
          <w:bCs/>
        </w:rPr>
      </w:pPr>
      <w:r w:rsidRPr="003A5000">
        <w:rPr>
          <w:bCs/>
        </w:rPr>
        <w:t xml:space="preserve">Author initials and surname, “Title of patent,” U.S. Patent </w:t>
      </w:r>
      <w:r w:rsidRPr="003A5000">
        <w:rPr>
          <w:bCs/>
          <w:i/>
          <w:iCs/>
        </w:rPr>
        <w:t xml:space="preserve">x xxx </w:t>
      </w:r>
      <w:proofErr w:type="spellStart"/>
      <w:r w:rsidRPr="003A5000">
        <w:rPr>
          <w:bCs/>
          <w:i/>
          <w:iCs/>
        </w:rPr>
        <w:t>xxx</w:t>
      </w:r>
      <w:proofErr w:type="spellEnd"/>
      <w:r w:rsidRPr="003A5000">
        <w:rPr>
          <w:bCs/>
        </w:rPr>
        <w:t>, Month, Day, Year.</w:t>
      </w:r>
    </w:p>
    <w:p w14:paraId="71190736" w14:textId="18F95173" w:rsidR="00DB3749" w:rsidRPr="003A5000" w:rsidRDefault="00070B69" w:rsidP="004747AF">
      <w:pPr>
        <w:pStyle w:val="JVEParagraph"/>
        <w:spacing w:after="0"/>
      </w:pPr>
      <w:r w:rsidRPr="003A5000">
        <w:t>Examples:</w:t>
      </w:r>
    </w:p>
    <w:p w14:paraId="1575C747" w14:textId="67DCC2BB" w:rsidR="009771D5" w:rsidRPr="003A5000" w:rsidRDefault="00070B69" w:rsidP="004747AF">
      <w:pPr>
        <w:pStyle w:val="JVEReferences"/>
        <w:spacing w:before="0"/>
        <w:rPr>
          <w:bCs/>
        </w:rPr>
      </w:pPr>
      <w:r w:rsidRPr="003A5000">
        <w:rPr>
          <w:bCs/>
        </w:rPr>
        <w:t xml:space="preserve">W. </w:t>
      </w:r>
      <w:proofErr w:type="spellStart"/>
      <w:r w:rsidRPr="003A5000">
        <w:rPr>
          <w:bCs/>
        </w:rPr>
        <w:t>Soedel</w:t>
      </w:r>
      <w:proofErr w:type="spellEnd"/>
      <w:r w:rsidRPr="003A5000">
        <w:rPr>
          <w:bCs/>
        </w:rPr>
        <w:t xml:space="preserve">, </w:t>
      </w:r>
      <w:r w:rsidRPr="003A5000">
        <w:rPr>
          <w:bCs/>
          <w:i/>
          <w:iCs/>
        </w:rPr>
        <w:t>Vibrations of Shells and Plates</w:t>
      </w:r>
      <w:r w:rsidRPr="003A5000">
        <w:rPr>
          <w:bCs/>
        </w:rPr>
        <w:t>, 2nd ed. New York: Marcel Dekker Inc., 1993.</w:t>
      </w:r>
    </w:p>
    <w:p w14:paraId="38AC7B23" w14:textId="77777777" w:rsidR="004F1E16" w:rsidRPr="003A5000" w:rsidRDefault="00070B69" w:rsidP="004F1E16">
      <w:pPr>
        <w:pStyle w:val="JVEReferences"/>
        <w:rPr>
          <w:bCs/>
        </w:rPr>
      </w:pPr>
      <w:r w:rsidRPr="003A5000">
        <w:rPr>
          <w:bCs/>
        </w:rPr>
        <w:t xml:space="preserve">M. </w:t>
      </w:r>
      <w:proofErr w:type="spellStart"/>
      <w:r w:rsidRPr="003A5000">
        <w:rPr>
          <w:bCs/>
        </w:rPr>
        <w:t>Morgantini</w:t>
      </w:r>
      <w:proofErr w:type="spellEnd"/>
      <w:r w:rsidRPr="003A5000">
        <w:rPr>
          <w:bCs/>
        </w:rPr>
        <w:t xml:space="preserve"> and R. </w:t>
      </w:r>
      <w:proofErr w:type="spellStart"/>
      <w:r w:rsidRPr="003A5000">
        <w:rPr>
          <w:bCs/>
        </w:rPr>
        <w:t>Betti</w:t>
      </w:r>
      <w:proofErr w:type="spellEnd"/>
      <w:r w:rsidRPr="003A5000">
        <w:rPr>
          <w:bCs/>
        </w:rPr>
        <w:t xml:space="preserve">, “The inner product vector as an output-only cross-correlation-based feature to structural damage assessment,” </w:t>
      </w:r>
      <w:r w:rsidRPr="003A5000">
        <w:rPr>
          <w:bCs/>
          <w:i/>
          <w:iCs/>
        </w:rPr>
        <w:t>Journal of Vibroengineering</w:t>
      </w:r>
      <w:r w:rsidRPr="003A5000">
        <w:rPr>
          <w:bCs/>
        </w:rPr>
        <w:t>, vol. 22, no. 6, pp. 1373–1398, 2020, https://doi.org/10.21595/jve.2020.21373.</w:t>
      </w:r>
    </w:p>
    <w:p w14:paraId="499B80C3" w14:textId="02BC85C9" w:rsidR="009337B8" w:rsidRPr="003A5000" w:rsidRDefault="00070B69" w:rsidP="009337B8">
      <w:pPr>
        <w:pStyle w:val="JVEReferences"/>
      </w:pPr>
      <w:r w:rsidRPr="003A5000">
        <w:t xml:space="preserve">Z. Zhou, H. L. Fu, and L. Li, “Theoretical solution of bearing capacity of shallow circular foundation,” (in Chinese), </w:t>
      </w:r>
      <w:r w:rsidRPr="003A5000">
        <w:rPr>
          <w:i/>
          <w:iCs/>
        </w:rPr>
        <w:t>Journal of Changsha Railway University</w:t>
      </w:r>
      <w:r w:rsidRPr="003A5000">
        <w:t>, vol. 20, no. 3, p. 12-16, 2002.</w:t>
      </w:r>
    </w:p>
    <w:p w14:paraId="40D2734C" w14:textId="27C9123D" w:rsidR="00143205" w:rsidRPr="003A5000" w:rsidRDefault="00070B69" w:rsidP="009337B8">
      <w:pPr>
        <w:pStyle w:val="JVEReferences"/>
      </w:pPr>
      <w:r w:rsidRPr="003A5000">
        <w:t xml:space="preserve">A. De Luca, G. </w:t>
      </w:r>
      <w:proofErr w:type="spellStart"/>
      <w:r w:rsidRPr="003A5000">
        <w:t>Oriolo</w:t>
      </w:r>
      <w:proofErr w:type="spellEnd"/>
      <w:r w:rsidRPr="003A5000">
        <w:t xml:space="preserve">, and P. </w:t>
      </w:r>
      <w:proofErr w:type="spellStart"/>
      <w:r w:rsidRPr="003A5000">
        <w:t>Robuffo</w:t>
      </w:r>
      <w:proofErr w:type="spellEnd"/>
      <w:r w:rsidRPr="003A5000">
        <w:t xml:space="preserve"> Giordano, “Kinematic control of nonholonomic mobile manipulators in the presence of steering wheels,” in </w:t>
      </w:r>
      <w:r w:rsidRPr="003A5000">
        <w:rPr>
          <w:i/>
          <w:iCs/>
        </w:rPr>
        <w:t>2010 IEEE International Conference on Robotics and Automation</w:t>
      </w:r>
      <w:r w:rsidRPr="003A5000">
        <w:t xml:space="preserve">, 2010, pp. 1792–1798, </w:t>
      </w:r>
      <w:r w:rsidRPr="003A5000">
        <w:rPr>
          <w:bCs/>
        </w:rPr>
        <w:t>https://doi.org/</w:t>
      </w:r>
      <w:r w:rsidRPr="003A5000">
        <w:t>10.1109/robot.2010.5509570.</w:t>
      </w:r>
    </w:p>
    <w:sectPr w:rsidR="00143205" w:rsidRPr="003A5000" w:rsidSect="002C5B93">
      <w:footerReference w:type="default" r:id="rId9"/>
      <w:pgSz w:w="9469" w:h="14175" w:code="200"/>
      <w:pgMar w:top="1418" w:right="1134" w:bottom="851" w:left="1134" w:header="510" w:footer="680"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4191" w14:textId="77777777" w:rsidR="00F7125E" w:rsidRDefault="00F7125E" w:rsidP="000E727F">
      <w:r>
        <w:separator/>
      </w:r>
    </w:p>
  </w:endnote>
  <w:endnote w:type="continuationSeparator" w:id="0">
    <w:p w14:paraId="15F968E7" w14:textId="77777777" w:rsidR="00F7125E" w:rsidRDefault="00F7125E" w:rsidP="000E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82692"/>
      <w:docPartObj>
        <w:docPartGallery w:val="Page Numbers (Bottom of Page)"/>
        <w:docPartUnique/>
      </w:docPartObj>
    </w:sdtPr>
    <w:sdtEndPr>
      <w:rPr>
        <w:noProof/>
      </w:rPr>
    </w:sdtEndPr>
    <w:sdtContent>
      <w:p w14:paraId="1535FBFA" w14:textId="41B52949" w:rsidR="000E727F" w:rsidRDefault="000E727F" w:rsidP="000E727F">
        <w:pPr>
          <w:pStyle w:val="a4"/>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F6C76" w14:textId="77777777" w:rsidR="00F7125E" w:rsidRDefault="00F7125E" w:rsidP="000E727F">
      <w:r>
        <w:separator/>
      </w:r>
    </w:p>
  </w:footnote>
  <w:footnote w:type="continuationSeparator" w:id="0">
    <w:p w14:paraId="3E89DFF0" w14:textId="77777777" w:rsidR="00F7125E" w:rsidRDefault="00F7125E" w:rsidP="000E7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703E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425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C6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388F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D69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402C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00D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44FB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D676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6EF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D4C98"/>
    <w:multiLevelType w:val="singleLevel"/>
    <w:tmpl w:val="D72E7E6A"/>
    <w:name w:val="References Numbering"/>
    <w:lvl w:ilvl="0">
      <w:start w:val="1"/>
      <w:numFmt w:val="decimal"/>
      <w:pStyle w:val="JVEReferences"/>
      <w:lvlText w:val="[%1]"/>
      <w:lvlJc w:val="left"/>
      <w:pPr>
        <w:tabs>
          <w:tab w:val="num" w:pos="454"/>
        </w:tabs>
        <w:ind w:left="454" w:hanging="454"/>
      </w:pPr>
      <w:rPr>
        <w:rFonts w:ascii="Times New Roman" w:hAnsi="Times New Roman" w:cs="Times New Roman"/>
        <w:b/>
        <w:i w:val="0"/>
        <w:sz w:val="18"/>
        <w:u w:val="none"/>
      </w:rPr>
    </w:lvl>
  </w:abstractNum>
  <w:abstractNum w:abstractNumId="11" w15:restartNumberingAfterBreak="0">
    <w:nsid w:val="47C46F38"/>
    <w:multiLevelType w:val="multilevel"/>
    <w:tmpl w:val="EB408B90"/>
    <w:name w:val="Heading Numbering"/>
    <w:lvl w:ilvl="0">
      <w:start w:val="1"/>
      <w:numFmt w:val="decimal"/>
      <w:pStyle w:val="1"/>
      <w:suff w:val="space"/>
      <w:lvlText w:val="%1."/>
      <w:lvlJc w:val="left"/>
      <w:pPr>
        <w:ind w:left="0" w:firstLine="0"/>
      </w:pPr>
      <w:rPr>
        <w:rFonts w:ascii="Times New Roman" w:hAnsi="Times New Roman" w:cs="Times New Roman"/>
        <w:b/>
        <w:i w:val="0"/>
        <w:color w:val="auto"/>
        <w:sz w:val="20"/>
        <w:u w:val="none"/>
        <w:effect w:val="none"/>
      </w:rPr>
    </w:lvl>
    <w:lvl w:ilvl="1">
      <w:start w:val="1"/>
      <w:numFmt w:val="decimal"/>
      <w:pStyle w:val="2"/>
      <w:suff w:val="space"/>
      <w:lvlText w:val="%1.%2."/>
      <w:lvlJc w:val="left"/>
      <w:pPr>
        <w:ind w:left="0" w:firstLine="0"/>
      </w:pPr>
      <w:rPr>
        <w:rFonts w:ascii="Times New Roman" w:hAnsi="Times New Roman" w:cs="Times New Roman"/>
        <w:b/>
        <w:i w:val="0"/>
        <w:color w:val="auto"/>
        <w:sz w:val="20"/>
        <w:u w:val="none"/>
        <w:effect w:val="none"/>
      </w:rPr>
    </w:lvl>
    <w:lvl w:ilvl="2">
      <w:start w:val="1"/>
      <w:numFmt w:val="decimal"/>
      <w:pStyle w:val="3"/>
      <w:suff w:val="space"/>
      <w:lvlText w:val="%1.%2.%3."/>
      <w:lvlJc w:val="left"/>
      <w:pPr>
        <w:ind w:left="0" w:firstLine="0"/>
      </w:pPr>
      <w:rPr>
        <w:rFonts w:ascii="Times New Roman" w:hAnsi="Times New Roman" w:cs="Times New Roman"/>
        <w:b/>
        <w:i w:val="0"/>
        <w:color w:val="auto"/>
        <w:sz w:val="20"/>
        <w:u w:val="none"/>
        <w:effect w:val="none"/>
      </w:rPr>
    </w:lvl>
    <w:lvl w:ilvl="3">
      <w:start w:val="1"/>
      <w:numFmt w:val="decimal"/>
      <w:pStyle w:val="4"/>
      <w:suff w:val="space"/>
      <w:lvlText w:val="%1.%2.%3.%4."/>
      <w:lvlJc w:val="left"/>
      <w:pPr>
        <w:ind w:left="0" w:firstLine="0"/>
      </w:pPr>
      <w:rPr>
        <w:rFonts w:ascii="Times New Roman" w:hAnsi="Times New Roman" w:cs="Times New Roman"/>
        <w:b/>
        <w:i w:val="0"/>
        <w:color w:val="auto"/>
        <w:sz w:val="20"/>
        <w:u w:val="none"/>
        <w:effect w:val="none"/>
      </w:rPr>
    </w:lvl>
    <w:lvl w:ilvl="4">
      <w:start w:val="1"/>
      <w:numFmt w:val="decimal"/>
      <w:pStyle w:val="5"/>
      <w:suff w:val="space"/>
      <w:lvlText w:val="%1.%2.%3.%4.%5."/>
      <w:lvlJc w:val="left"/>
      <w:pPr>
        <w:ind w:left="0" w:firstLine="0"/>
      </w:pPr>
      <w:rPr>
        <w:rFonts w:ascii="Times New Roman" w:hAnsi="Times New Roman" w:cs="Times New Roman"/>
        <w:b/>
        <w:i w:val="0"/>
        <w:color w:val="auto"/>
        <w:sz w:val="20"/>
        <w:u w:val="none"/>
        <w:effect w:val="none"/>
      </w:rPr>
    </w:lvl>
    <w:lvl w:ilvl="5">
      <w:start w:val="1"/>
      <w:numFmt w:val="decimal"/>
      <w:pStyle w:val="6"/>
      <w:suff w:val="space"/>
      <w:lvlText w:val="%1.%2.%3.%4.%5.%6."/>
      <w:lvlJc w:val="left"/>
      <w:pPr>
        <w:ind w:left="0" w:firstLine="0"/>
      </w:pPr>
      <w:rPr>
        <w:rFonts w:ascii="Times New Roman" w:hAnsi="Times New Roman" w:cs="Times New Roman"/>
        <w:b/>
        <w:i w:val="0"/>
        <w:color w:val="auto"/>
        <w:sz w:val="20"/>
        <w:u w:val="none"/>
        <w:effect w:val="none"/>
      </w:rPr>
    </w:lvl>
    <w:lvl w:ilvl="6">
      <w:start w:val="1"/>
      <w:numFmt w:val="decimal"/>
      <w:pStyle w:val="7"/>
      <w:suff w:val="space"/>
      <w:lvlText w:val="%1.%2.%3.%4.%5.%6.%7."/>
      <w:lvlJc w:val="left"/>
      <w:pPr>
        <w:ind w:left="0" w:firstLine="0"/>
      </w:pPr>
      <w:rPr>
        <w:rFonts w:ascii="Times New Roman" w:hAnsi="Times New Roman" w:cs="Times New Roman"/>
        <w:b/>
        <w:i w:val="0"/>
        <w:color w:val="auto"/>
        <w:sz w:val="20"/>
        <w:u w:val="none"/>
        <w:effect w:val="none"/>
      </w:rPr>
    </w:lvl>
    <w:lvl w:ilvl="7">
      <w:start w:val="1"/>
      <w:numFmt w:val="decimal"/>
      <w:pStyle w:val="8"/>
      <w:suff w:val="space"/>
      <w:lvlText w:val="%1.%2.%3.%4.%5.%6.%7.%8."/>
      <w:lvlJc w:val="left"/>
      <w:pPr>
        <w:ind w:left="0" w:firstLine="0"/>
      </w:pPr>
      <w:rPr>
        <w:rFonts w:ascii="Times New Roman" w:hAnsi="Times New Roman" w:cs="Times New Roman"/>
        <w:b/>
        <w:i w:val="0"/>
        <w:color w:val="auto"/>
        <w:sz w:val="20"/>
        <w:u w:val="none"/>
        <w:effect w:val="none"/>
      </w:rPr>
    </w:lvl>
    <w:lvl w:ilvl="8">
      <w:start w:val="1"/>
      <w:numFmt w:val="decimal"/>
      <w:pStyle w:val="9"/>
      <w:suff w:val="space"/>
      <w:lvlText w:val="%1.%2.%3.%4.%5.%6.%7.%8.%9."/>
      <w:lvlJc w:val="left"/>
      <w:pPr>
        <w:ind w:left="0" w:firstLine="0"/>
      </w:pPr>
      <w:rPr>
        <w:rFonts w:ascii="Times New Roman" w:hAnsi="Times New Roman" w:cs="Times New Roman"/>
        <w:b/>
        <w:i w:val="0"/>
        <w:color w:val="auto"/>
        <w:sz w:val="20"/>
        <w:u w:val="none"/>
        <w:effect w:val="none"/>
      </w:rPr>
    </w:lvl>
  </w:abstractNum>
  <w:abstractNum w:abstractNumId="12" w15:restartNumberingAfterBreak="0">
    <w:nsid w:val="49533F4E"/>
    <w:multiLevelType w:val="multilevel"/>
    <w:tmpl w:val="915AB6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68473017">
    <w:abstractNumId w:val="11"/>
  </w:num>
  <w:num w:numId="2" w16cid:durableId="453212728">
    <w:abstractNumId w:val="10"/>
  </w:num>
  <w:num w:numId="3" w16cid:durableId="1818572308">
    <w:abstractNumId w:val="12"/>
  </w:num>
  <w:num w:numId="4" w16cid:durableId="2098940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77507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09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446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1730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9535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57312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4792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9562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7616040">
    <w:abstractNumId w:val="9"/>
  </w:num>
  <w:num w:numId="14" w16cid:durableId="264963610">
    <w:abstractNumId w:val="7"/>
  </w:num>
  <w:num w:numId="15" w16cid:durableId="1600991060">
    <w:abstractNumId w:val="6"/>
  </w:num>
  <w:num w:numId="16" w16cid:durableId="137262062">
    <w:abstractNumId w:val="5"/>
  </w:num>
  <w:num w:numId="17" w16cid:durableId="189689769">
    <w:abstractNumId w:val="4"/>
  </w:num>
  <w:num w:numId="18" w16cid:durableId="317463492">
    <w:abstractNumId w:val="8"/>
  </w:num>
  <w:num w:numId="19" w16cid:durableId="481122714">
    <w:abstractNumId w:val="3"/>
  </w:num>
  <w:num w:numId="20" w16cid:durableId="1509758768">
    <w:abstractNumId w:val="2"/>
  </w:num>
  <w:num w:numId="21" w16cid:durableId="140971120">
    <w:abstractNumId w:val="1"/>
  </w:num>
  <w:num w:numId="22" w16cid:durableId="543172683">
    <w:abstractNumId w:val="0"/>
  </w:num>
  <w:num w:numId="23" w16cid:durableId="122040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7F"/>
    <w:rsid w:val="00070B69"/>
    <w:rsid w:val="000E727F"/>
    <w:rsid w:val="001F695D"/>
    <w:rsid w:val="002C5B93"/>
    <w:rsid w:val="003B2CEB"/>
    <w:rsid w:val="00453BB3"/>
    <w:rsid w:val="004747AF"/>
    <w:rsid w:val="00600095"/>
    <w:rsid w:val="007A46FB"/>
    <w:rsid w:val="008F0A69"/>
    <w:rsid w:val="00966D0F"/>
    <w:rsid w:val="009D5213"/>
    <w:rsid w:val="009E1DFE"/>
    <w:rsid w:val="00AF1317"/>
    <w:rsid w:val="00C7081F"/>
    <w:rsid w:val="00D0731C"/>
    <w:rsid w:val="00D17BE8"/>
    <w:rsid w:val="00E66B47"/>
    <w:rsid w:val="00F67CF2"/>
    <w:rsid w:val="00F7125E"/>
    <w:rsid w:val="00FE3A9C"/>
  </w:rsids>
  <m:mathPr>
    <m:mathFont m:val="Cambria Math"/>
    <m:brkBin m:val="before"/>
    <m:brkBinSub m:val="--"/>
    <m:smallFrac m:val="0"/>
    <m:dispDef/>
    <m:lMargin m:val="0"/>
    <m:rMargin m:val="0"/>
    <m:defJc m:val="left"/>
    <m:wrapIndent m:val="283"/>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6CF1A7"/>
  <w14:discardImageEditingData/>
  <w14:defaultImageDpi w14:val="32767"/>
  <w15:docId w15:val="{5299E9B9-822B-4D13-A231-70155698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lang w:val="en-US" w:eastAsia="en-US" w:bidi="en-US"/>
      </w:rPr>
    </w:rPrDefault>
    <w:pPrDefault/>
  </w:docDefaults>
  <w:latentStyles w:defLockedState="0" w:defUIPriority="99" w:defSemiHidden="0" w:defUnhideWhenUsed="0" w:defQFormat="0" w:count="376">
    <w:lsdException w:name="Normal" w:uiPriority="0" w:unhideWhenUsed="1"/>
    <w:lsdException w:name="heading 1" w:uiPriority="13" w:unhideWhenUsed="1"/>
    <w:lsdException w:name="heading 2" w:semiHidden="1" w:uiPriority="14" w:unhideWhenUsed="1"/>
    <w:lsdException w:name="heading 3" w:semiHidden="1" w:uiPriority="15" w:unhideWhenUsed="1"/>
    <w:lsdException w:name="heading 4" w:semiHidden="1" w:uiPriority="16" w:unhideWhenUsed="1"/>
    <w:lsdException w:name="heading 5" w:semiHidden="1" w:uiPriority="17"/>
    <w:lsdException w:name="heading 6" w:semiHidden="1" w:uiPriority="18"/>
    <w:lsdException w:name="heading 7" w:semiHidden="1" w:uiPriority="19"/>
    <w:lsdException w:name="heading 8" w:semiHidden="1" w:uiPriority="20"/>
    <w:lsdException w:name="heading 9" w:semiHidden="1" w:uiPriority="21"/>
    <w:lsdException w:name="header" w:semiHidden="1"/>
    <w:lsdException w:name="footer"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a">
    <w:name w:val="Normal"/>
    <w:rsid w:val="00AE7233"/>
    <w:pPr>
      <w:widowControl w:val="0"/>
    </w:pPr>
  </w:style>
  <w:style w:type="paragraph" w:styleId="1">
    <w:name w:val="heading 1"/>
    <w:next w:val="JVEParagraph"/>
    <w:uiPriority w:val="13"/>
    <w:semiHidden/>
    <w:rsid w:val="00286865"/>
    <w:pPr>
      <w:keepNext/>
      <w:numPr>
        <w:numId w:val="1"/>
      </w:numPr>
      <w:spacing w:before="200" w:after="200"/>
      <w:jc w:val="both"/>
      <w:outlineLvl w:val="0"/>
    </w:pPr>
    <w:rPr>
      <w:b/>
      <w:kern w:val="0"/>
    </w:rPr>
  </w:style>
  <w:style w:type="paragraph" w:styleId="2">
    <w:name w:val="heading 2"/>
    <w:next w:val="JVEParagraph"/>
    <w:uiPriority w:val="14"/>
    <w:semiHidden/>
    <w:rsid w:val="00286865"/>
    <w:pPr>
      <w:keepNext/>
      <w:numPr>
        <w:ilvl w:val="1"/>
        <w:numId w:val="1"/>
      </w:numPr>
      <w:spacing w:before="200" w:after="200"/>
      <w:jc w:val="both"/>
      <w:outlineLvl w:val="1"/>
    </w:pPr>
    <w:rPr>
      <w:b/>
      <w:kern w:val="0"/>
    </w:rPr>
  </w:style>
  <w:style w:type="paragraph" w:styleId="3">
    <w:name w:val="heading 3"/>
    <w:next w:val="JVEParagraph"/>
    <w:uiPriority w:val="15"/>
    <w:semiHidden/>
    <w:rsid w:val="00286865"/>
    <w:pPr>
      <w:keepNext/>
      <w:numPr>
        <w:ilvl w:val="2"/>
        <w:numId w:val="1"/>
      </w:numPr>
      <w:spacing w:before="200" w:after="200"/>
      <w:jc w:val="both"/>
      <w:outlineLvl w:val="2"/>
    </w:pPr>
    <w:rPr>
      <w:b/>
      <w:kern w:val="0"/>
    </w:rPr>
  </w:style>
  <w:style w:type="paragraph" w:styleId="4">
    <w:name w:val="heading 4"/>
    <w:next w:val="JVEParagraph"/>
    <w:uiPriority w:val="16"/>
    <w:semiHidden/>
    <w:rsid w:val="00286865"/>
    <w:pPr>
      <w:keepNext/>
      <w:numPr>
        <w:ilvl w:val="3"/>
        <w:numId w:val="1"/>
      </w:numPr>
      <w:spacing w:before="200" w:after="200"/>
      <w:jc w:val="both"/>
      <w:outlineLvl w:val="3"/>
    </w:pPr>
    <w:rPr>
      <w:b/>
      <w:kern w:val="0"/>
    </w:rPr>
  </w:style>
  <w:style w:type="paragraph" w:styleId="5">
    <w:name w:val="heading 5"/>
    <w:next w:val="JVEParagraph"/>
    <w:uiPriority w:val="17"/>
    <w:semiHidden/>
    <w:rsid w:val="00286865"/>
    <w:pPr>
      <w:keepNext/>
      <w:numPr>
        <w:ilvl w:val="4"/>
        <w:numId w:val="1"/>
      </w:numPr>
      <w:spacing w:before="200" w:after="200"/>
      <w:jc w:val="both"/>
      <w:outlineLvl w:val="4"/>
    </w:pPr>
    <w:rPr>
      <w:b/>
      <w:kern w:val="0"/>
    </w:rPr>
  </w:style>
  <w:style w:type="paragraph" w:styleId="6">
    <w:name w:val="heading 6"/>
    <w:next w:val="JVEParagraph"/>
    <w:uiPriority w:val="18"/>
    <w:semiHidden/>
    <w:rsid w:val="00286865"/>
    <w:pPr>
      <w:keepNext/>
      <w:numPr>
        <w:ilvl w:val="5"/>
        <w:numId w:val="1"/>
      </w:numPr>
      <w:spacing w:before="200" w:after="200"/>
      <w:jc w:val="both"/>
      <w:outlineLvl w:val="5"/>
    </w:pPr>
    <w:rPr>
      <w:b/>
      <w:kern w:val="0"/>
    </w:rPr>
  </w:style>
  <w:style w:type="paragraph" w:styleId="7">
    <w:name w:val="heading 7"/>
    <w:next w:val="JVEParagraph"/>
    <w:uiPriority w:val="19"/>
    <w:semiHidden/>
    <w:rsid w:val="00286865"/>
    <w:pPr>
      <w:keepNext/>
      <w:numPr>
        <w:ilvl w:val="6"/>
        <w:numId w:val="1"/>
      </w:numPr>
      <w:spacing w:before="200" w:after="200"/>
      <w:jc w:val="both"/>
      <w:outlineLvl w:val="6"/>
    </w:pPr>
    <w:rPr>
      <w:b/>
      <w:kern w:val="0"/>
    </w:rPr>
  </w:style>
  <w:style w:type="paragraph" w:styleId="8">
    <w:name w:val="heading 8"/>
    <w:next w:val="JVEParagraph"/>
    <w:uiPriority w:val="20"/>
    <w:semiHidden/>
    <w:rsid w:val="00286865"/>
    <w:pPr>
      <w:keepNext/>
      <w:numPr>
        <w:ilvl w:val="7"/>
        <w:numId w:val="1"/>
      </w:numPr>
      <w:spacing w:before="200" w:after="200"/>
      <w:jc w:val="both"/>
      <w:outlineLvl w:val="7"/>
    </w:pPr>
    <w:rPr>
      <w:b/>
      <w:kern w:val="0"/>
    </w:rPr>
  </w:style>
  <w:style w:type="paragraph" w:styleId="9">
    <w:name w:val="heading 9"/>
    <w:next w:val="JVEParagraph"/>
    <w:uiPriority w:val="21"/>
    <w:semiHidden/>
    <w:rsid w:val="00286865"/>
    <w:pPr>
      <w:keepNext/>
      <w:numPr>
        <w:ilvl w:val="8"/>
        <w:numId w:val="1"/>
      </w:numPr>
      <w:spacing w:before="200" w:after="200"/>
      <w:jc w:val="both"/>
      <w:outlineLvl w:val="8"/>
    </w:pPr>
    <w:rPr>
      <w:b/>
      <w:kern w:val="0"/>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VEParagraph">
    <w:name w:val="JVE Paragraph"/>
    <w:uiPriority w:val="1"/>
    <w:qFormat/>
    <w:rsid w:val="001B613A"/>
    <w:pPr>
      <w:widowControl w:val="0"/>
      <w:spacing w:before="200" w:after="200"/>
      <w:ind w:firstLine="283"/>
      <w:contextualSpacing/>
      <w:jc w:val="both"/>
    </w:pPr>
    <w:rPr>
      <w:kern w:val="0"/>
    </w:rPr>
  </w:style>
  <w:style w:type="paragraph" w:customStyle="1" w:styleId="JVEAuthors">
    <w:name w:val="JVE Authors"/>
    <w:next w:val="JVEAffiliations"/>
    <w:uiPriority w:val="23"/>
    <w:rsid w:val="00CA30F0"/>
    <w:pPr>
      <w:keepNext/>
      <w:keepLines/>
      <w:contextualSpacing/>
    </w:pPr>
    <w:rPr>
      <w:b/>
      <w:kern w:val="0"/>
    </w:rPr>
  </w:style>
  <w:style w:type="paragraph" w:customStyle="1" w:styleId="JVEAffiliations">
    <w:name w:val="JVE Affiliations"/>
    <w:next w:val="JVEEmails"/>
    <w:uiPriority w:val="24"/>
    <w:rsid w:val="00D76CF0"/>
    <w:pPr>
      <w:keepNext/>
      <w:keepLines/>
      <w:contextualSpacing/>
    </w:pPr>
    <w:rPr>
      <w:kern w:val="0"/>
    </w:rPr>
  </w:style>
  <w:style w:type="paragraph" w:customStyle="1" w:styleId="JVEEmails">
    <w:name w:val="JVE Emails"/>
    <w:next w:val="a"/>
    <w:uiPriority w:val="25"/>
    <w:rsid w:val="00DD0ADF"/>
    <w:pPr>
      <w:keepNext/>
      <w:keepLines/>
      <w:spacing w:after="80"/>
      <w:contextualSpacing/>
    </w:pPr>
    <w:rPr>
      <w:i/>
    </w:rPr>
  </w:style>
  <w:style w:type="paragraph" w:customStyle="1" w:styleId="JVEAbstract">
    <w:name w:val="JVE Abstract"/>
    <w:next w:val="JVEKeywords"/>
    <w:uiPriority w:val="28"/>
    <w:rsid w:val="00DD0ADF"/>
    <w:pPr>
      <w:keepLines/>
      <w:spacing w:before="140" w:after="80"/>
      <w:contextualSpacing/>
      <w:jc w:val="both"/>
    </w:pPr>
    <w:rPr>
      <w:kern w:val="0"/>
    </w:rPr>
  </w:style>
  <w:style w:type="paragraph" w:customStyle="1" w:styleId="JVEKeywords">
    <w:name w:val="JVE Keywords"/>
    <w:next w:val="1"/>
    <w:uiPriority w:val="29"/>
    <w:rsid w:val="00DD0ADF"/>
    <w:pPr>
      <w:keepLines/>
      <w:spacing w:before="80" w:after="200"/>
      <w:contextualSpacing/>
      <w:jc w:val="both"/>
    </w:pPr>
    <w:rPr>
      <w:kern w:val="0"/>
    </w:rPr>
  </w:style>
  <w:style w:type="paragraph" w:styleId="a3">
    <w:name w:val="Title"/>
    <w:next w:val="JVEAuthors"/>
    <w:uiPriority w:val="22"/>
    <w:semiHidden/>
    <w:rsid w:val="00CA30F0"/>
    <w:pPr>
      <w:keepNext/>
      <w:spacing w:after="320"/>
    </w:pPr>
    <w:rPr>
      <w:b/>
      <w:kern w:val="0"/>
      <w:sz w:val="32"/>
      <w:szCs w:val="56"/>
    </w:rPr>
  </w:style>
  <w:style w:type="paragraph" w:customStyle="1" w:styleId="JVETableCaption">
    <w:name w:val="JVE Table Caption"/>
    <w:next w:val="a"/>
    <w:uiPriority w:val="6"/>
    <w:qFormat/>
    <w:rsid w:val="00B93C80"/>
    <w:pPr>
      <w:keepNext/>
      <w:spacing w:before="200"/>
      <w:contextualSpacing/>
      <w:jc w:val="center"/>
    </w:pPr>
    <w:rPr>
      <w:kern w:val="0"/>
      <w:sz w:val="18"/>
    </w:rPr>
  </w:style>
  <w:style w:type="paragraph" w:customStyle="1" w:styleId="JVEEquationCaption">
    <w:name w:val="JVE Equation Caption"/>
    <w:basedOn w:val="a"/>
    <w:uiPriority w:val="8"/>
    <w:rsid w:val="00A0540C"/>
    <w:pPr>
      <w:keepNext/>
      <w:widowControl/>
      <w:contextualSpacing/>
      <w:jc w:val="right"/>
    </w:pPr>
    <w:rPr>
      <w:kern w:val="0"/>
    </w:rPr>
  </w:style>
  <w:style w:type="paragraph" w:customStyle="1" w:styleId="JVEBiographies">
    <w:name w:val="JVE Biographies"/>
    <w:basedOn w:val="a"/>
    <w:uiPriority w:val="10"/>
    <w:rsid w:val="00CF0C07"/>
    <w:pPr>
      <w:keepLines/>
      <w:widowControl/>
      <w:spacing w:after="200"/>
      <w:ind w:right="28"/>
      <w:jc w:val="both"/>
    </w:pPr>
    <w:rPr>
      <w:kern w:val="0"/>
      <w:sz w:val="18"/>
      <w:szCs w:val="22"/>
    </w:rPr>
  </w:style>
  <w:style w:type="paragraph" w:customStyle="1" w:styleId="JVEFigureCaption">
    <w:name w:val="JVE Figure Caption"/>
    <w:next w:val="JVEParagraph"/>
    <w:uiPriority w:val="3"/>
    <w:qFormat/>
    <w:rsid w:val="00895E9E"/>
    <w:pPr>
      <w:keepLines/>
      <w:widowControl w:val="0"/>
      <w:autoSpaceDN w:val="0"/>
      <w:spacing w:after="200"/>
      <w:contextualSpacing/>
      <w:jc w:val="center"/>
    </w:pPr>
    <w:rPr>
      <w:kern w:val="0"/>
      <w:sz w:val="18"/>
    </w:rPr>
  </w:style>
  <w:style w:type="paragraph" w:customStyle="1" w:styleId="JVEEquation">
    <w:name w:val="JVE Equation"/>
    <w:uiPriority w:val="7"/>
    <w:qFormat/>
    <w:rsid w:val="001526AA"/>
    <w:pPr>
      <w:keepLines/>
      <w:autoSpaceDN w:val="0"/>
      <w:contextualSpacing/>
    </w:pPr>
  </w:style>
  <w:style w:type="paragraph" w:customStyle="1" w:styleId="JVEFigure">
    <w:name w:val="JVE Figure"/>
    <w:next w:val="JVEFigureCaption"/>
    <w:uiPriority w:val="2"/>
    <w:qFormat/>
    <w:rsid w:val="009959BA"/>
    <w:pPr>
      <w:keepNext/>
      <w:keepLines/>
      <w:spacing w:before="200"/>
      <w:contextualSpacing/>
      <w:jc w:val="center"/>
    </w:pPr>
    <w:rPr>
      <w:kern w:val="0"/>
      <w:sz w:val="18"/>
    </w:rPr>
  </w:style>
  <w:style w:type="paragraph" w:customStyle="1" w:styleId="JVEFigureintable">
    <w:name w:val="JVE Figure (in table)"/>
    <w:uiPriority w:val="4"/>
    <w:qFormat/>
    <w:rsid w:val="004A282E"/>
    <w:pPr>
      <w:keepLines/>
      <w:contextualSpacing/>
      <w:jc w:val="center"/>
    </w:pPr>
    <w:rPr>
      <w:kern w:val="0"/>
      <w:sz w:val="18"/>
    </w:rPr>
  </w:style>
  <w:style w:type="paragraph" w:customStyle="1" w:styleId="JVEHeadingappendix">
    <w:name w:val="JVE Heading (appendix)"/>
    <w:basedOn w:val="a"/>
    <w:uiPriority w:val="12"/>
    <w:rsid w:val="00A0540C"/>
    <w:pPr>
      <w:keepNext/>
      <w:widowControl/>
      <w:spacing w:before="200" w:after="200"/>
      <w:jc w:val="both"/>
      <w:outlineLvl w:val="0"/>
    </w:pPr>
    <w:rPr>
      <w:b/>
      <w:kern w:val="0"/>
      <w:szCs w:val="56"/>
    </w:rPr>
  </w:style>
  <w:style w:type="table" w:customStyle="1" w:styleId="EquationTable1">
    <w:name w:val="Equation Table 1"/>
    <w:uiPriority w:val="99"/>
    <w:rsid w:val="00270B18"/>
    <w:tblPr>
      <w:tblCellMar>
        <w:top w:w="0" w:type="dxa"/>
        <w:left w:w="0" w:type="dxa"/>
        <w:bottom w:w="0" w:type="dxa"/>
        <w:right w:w="0" w:type="dxa"/>
      </w:tblCellMar>
    </w:tblPr>
    <w:trPr>
      <w:cantSplit/>
    </w:trPr>
    <w:tcPr>
      <w:vAlign w:val="center"/>
    </w:tcPr>
    <w:tblStylePr w:type="firstCol">
      <w:pPr>
        <w:jc w:val="left"/>
      </w:pPr>
      <w:rPr>
        <w:rFonts w:ascii="Cambria Math"/>
        <w:sz w:val="24"/>
      </w:rPr>
    </w:tblStylePr>
    <w:tblStylePr w:type="lastCol">
      <w:pPr>
        <w:jc w:val="right"/>
      </w:pPr>
      <w:rPr>
        <w:rFonts w:ascii="Times New Roman"/>
        <w:sz w:val="24"/>
      </w:rPr>
    </w:tblStylePr>
  </w:style>
  <w:style w:type="paragraph" w:customStyle="1" w:styleId="JVEReferences">
    <w:name w:val="JVE References"/>
    <w:uiPriority w:val="9"/>
    <w:qFormat/>
    <w:rsid w:val="00286865"/>
    <w:pPr>
      <w:numPr>
        <w:numId w:val="2"/>
      </w:numPr>
      <w:tabs>
        <w:tab w:val="clear" w:pos="454"/>
      </w:tabs>
      <w:spacing w:before="200" w:after="200"/>
      <w:contextualSpacing/>
      <w:jc w:val="both"/>
    </w:pPr>
    <w:rPr>
      <w:kern w:val="0"/>
      <w:sz w:val="18"/>
      <w:szCs w:val="16"/>
    </w:rPr>
  </w:style>
  <w:style w:type="paragraph" w:styleId="a4">
    <w:name w:val="footer"/>
    <w:basedOn w:val="a"/>
    <w:link w:val="a5"/>
    <w:uiPriority w:val="99"/>
    <w:semiHidden/>
    <w:rsid w:val="007223A8"/>
    <w:pPr>
      <w:tabs>
        <w:tab w:val="center" w:pos="4513"/>
        <w:tab w:val="right" w:pos="9026"/>
      </w:tabs>
    </w:pPr>
  </w:style>
  <w:style w:type="paragraph" w:styleId="a6">
    <w:name w:val="header"/>
    <w:basedOn w:val="a"/>
    <w:uiPriority w:val="99"/>
    <w:semiHidden/>
    <w:rsid w:val="007223A8"/>
    <w:pPr>
      <w:tabs>
        <w:tab w:val="center" w:pos="4513"/>
        <w:tab w:val="right" w:pos="9026"/>
      </w:tabs>
    </w:pPr>
  </w:style>
  <w:style w:type="paragraph" w:styleId="a7">
    <w:name w:val="No Spacing"/>
    <w:rsid w:val="007223A8"/>
    <w:pPr>
      <w:widowControl w:val="0"/>
    </w:pPr>
  </w:style>
  <w:style w:type="paragraph" w:customStyle="1" w:styleId="JVEHeading1">
    <w:name w:val="JVE Heading 1"/>
    <w:basedOn w:val="1"/>
    <w:next w:val="JVEParagraph"/>
    <w:uiPriority w:val="11"/>
    <w:qFormat/>
    <w:rsid w:val="00BB2FFE"/>
  </w:style>
  <w:style w:type="paragraph" w:customStyle="1" w:styleId="JVEHeading2">
    <w:name w:val="JVE Heading 2"/>
    <w:basedOn w:val="2"/>
    <w:next w:val="JVEParagraph"/>
    <w:uiPriority w:val="11"/>
    <w:qFormat/>
    <w:rsid w:val="00BB2FFE"/>
  </w:style>
  <w:style w:type="paragraph" w:customStyle="1" w:styleId="JVEHeading3">
    <w:name w:val="JVE Heading 3"/>
    <w:basedOn w:val="3"/>
    <w:next w:val="JVEParagraph"/>
    <w:uiPriority w:val="11"/>
    <w:qFormat/>
    <w:rsid w:val="00BB2FFE"/>
  </w:style>
  <w:style w:type="paragraph" w:customStyle="1" w:styleId="JVEHeading4">
    <w:name w:val="JVE Heading 4"/>
    <w:basedOn w:val="4"/>
    <w:next w:val="JVEParagraph"/>
    <w:uiPriority w:val="11"/>
    <w:qFormat/>
    <w:rsid w:val="00BB2FFE"/>
  </w:style>
  <w:style w:type="paragraph" w:customStyle="1" w:styleId="JVETitle">
    <w:name w:val="JVE Title"/>
    <w:basedOn w:val="a3"/>
    <w:next w:val="JVEAuthors"/>
    <w:uiPriority w:val="22"/>
    <w:rsid w:val="003D0F24"/>
  </w:style>
  <w:style w:type="paragraph" w:customStyle="1" w:styleId="JVETableHeader">
    <w:name w:val="JVE Table Header"/>
    <w:next w:val="a"/>
    <w:uiPriority w:val="6"/>
    <w:rsid w:val="00241AD3"/>
    <w:pPr>
      <w:jc w:val="center"/>
    </w:pPr>
    <w:rPr>
      <w:kern w:val="0"/>
      <w:sz w:val="18"/>
      <w:szCs w:val="56"/>
    </w:rPr>
  </w:style>
  <w:style w:type="paragraph" w:customStyle="1" w:styleId="JVETable">
    <w:name w:val="JVE Table"/>
    <w:basedOn w:val="a"/>
    <w:uiPriority w:val="5"/>
    <w:rsid w:val="00A0540C"/>
    <w:pPr>
      <w:keepNext/>
      <w:widowControl/>
      <w:contextualSpacing/>
    </w:pPr>
    <w:rPr>
      <w:kern w:val="0"/>
      <w:sz w:val="18"/>
      <w:szCs w:val="56"/>
    </w:rPr>
  </w:style>
  <w:style w:type="paragraph" w:customStyle="1" w:styleId="JVEHeadingnonumbering">
    <w:name w:val="JVE Heading (no numbering)"/>
    <w:next w:val="JVEParagraph"/>
    <w:uiPriority w:val="12"/>
    <w:rsid w:val="00AE7233"/>
    <w:rPr>
      <w:b/>
      <w:kern w:val="0"/>
      <w:szCs w:val="56"/>
    </w:rPr>
  </w:style>
  <w:style w:type="character" w:customStyle="1" w:styleId="a5">
    <w:name w:val="页脚 字符"/>
    <w:basedOn w:val="a0"/>
    <w:link w:val="a4"/>
    <w:uiPriority w:val="99"/>
    <w:rsid w:val="000E7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EA885B5-B6EA-4089-B6F4-78113E4A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Formatting requirements for the JVE articles</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requirements for the JVE article</dc:title>
  <dc:subject/>
  <dc:creator>Martynas Vaidelys</dc:creator>
  <cp:keywords> </cp:keywords>
  <dc:description/>
  <cp:lastModifiedBy>admin</cp:lastModifiedBy>
  <cp:revision>16</cp:revision>
  <dcterms:created xsi:type="dcterms:W3CDTF">2021-02-13T08:09:00Z</dcterms:created>
  <dcterms:modified xsi:type="dcterms:W3CDTF">2022-08-22T09:30:00Z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UseMTPrefs">
    <vt:lpwstr>1</vt:lpwstr>
  </property>
  <property fmtid="{D5CDD505-2E9C-101B-9397-08002B2CF9AE}" pid="4" name="MTWinEqns">
    <vt:bool>true</vt:bool>
  </property>
</Properties>
</file>